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6314" cy="5974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14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ind w:left="0"/>
        <w:jc w:val="left"/>
        <w:rPr>
          <w:rFonts w:ascii="Times New Roman"/>
          <w:sz w:val="15"/>
        </w:rPr>
      </w:pPr>
    </w:p>
    <w:p>
      <w:pPr>
        <w:spacing w:line="489" w:lineRule="auto" w:before="98"/>
        <w:ind w:left="329" w:right="2932" w:firstLine="0"/>
        <w:jc w:val="left"/>
        <w:rPr>
          <w:sz w:val="18"/>
        </w:rPr>
      </w:pPr>
      <w:r>
        <w:rPr>
          <w:rFonts w:ascii="Arial" w:hAnsi="Arial"/>
          <w:b/>
          <w:color w:val="231F20"/>
          <w:spacing w:val="18"/>
          <w:w w:val="105"/>
          <w:sz w:val="18"/>
        </w:rPr>
        <w:t>MÓN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I</w:t>
      </w:r>
      <w:r>
        <w:rPr>
          <w:rFonts w:ascii="Arial" w:hAnsi="Arial"/>
          <w:b/>
          <w:color w:val="231F20"/>
          <w:spacing w:val="-25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C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A</w:t>
      </w:r>
      <w:r>
        <w:rPr>
          <w:rFonts w:ascii="Arial" w:hAnsi="Arial"/>
          <w:b/>
          <w:color w:val="231F20"/>
          <w:spacing w:val="50"/>
          <w:w w:val="105"/>
          <w:sz w:val="18"/>
        </w:rPr>
        <w:t> </w:t>
      </w:r>
      <w:r>
        <w:rPr>
          <w:rFonts w:ascii="Arial" w:hAnsi="Arial"/>
          <w:b/>
          <w:color w:val="231F20"/>
          <w:spacing w:val="13"/>
          <w:w w:val="105"/>
          <w:sz w:val="18"/>
        </w:rPr>
        <w:t>OLT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R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A</w:t>
      </w:r>
      <w:r>
        <w:rPr>
          <w:rFonts w:ascii="Arial" w:hAnsi="Arial"/>
          <w:b/>
          <w:color w:val="231F20"/>
          <w:spacing w:val="50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J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spacing w:val="13"/>
          <w:w w:val="105"/>
          <w:sz w:val="18"/>
        </w:rPr>
        <w:t>AR</w:t>
      </w:r>
      <w:r>
        <w:rPr>
          <w:rFonts w:ascii="Arial" w:hAnsi="Arial"/>
          <w:b/>
          <w:color w:val="231F20"/>
          <w:spacing w:val="-23"/>
          <w:w w:val="105"/>
          <w:sz w:val="18"/>
        </w:rPr>
        <w:t> </w:t>
      </w:r>
      <w:r>
        <w:rPr>
          <w:rFonts w:ascii="Arial" w:hAnsi="Arial"/>
          <w:b/>
          <w:color w:val="231F20"/>
          <w:spacing w:val="13"/>
          <w:w w:val="105"/>
          <w:sz w:val="18"/>
        </w:rPr>
        <w:t>QU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spacing w:val="13"/>
          <w:w w:val="105"/>
          <w:sz w:val="18"/>
        </w:rPr>
        <w:t>E,</w:t>
      </w:r>
      <w:r>
        <w:rPr>
          <w:rFonts w:ascii="Arial" w:hAnsi="Arial"/>
          <w:b/>
          <w:color w:val="231F20"/>
          <w:spacing w:val="59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c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spacing w:val="18"/>
          <w:w w:val="105"/>
          <w:sz w:val="18"/>
        </w:rPr>
        <w:t>ons</w:t>
      </w:r>
      <w:r>
        <w:rPr>
          <w:rFonts w:ascii="Arial" w:hAnsi="Arial"/>
          <w:b/>
          <w:color w:val="231F20"/>
          <w:spacing w:val="-23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e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spacing w:val="18"/>
          <w:w w:val="105"/>
          <w:sz w:val="18"/>
        </w:rPr>
        <w:t>IIe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spacing w:val="13"/>
          <w:w w:val="105"/>
          <w:sz w:val="18"/>
        </w:rPr>
        <w:t>ra</w:t>
      </w:r>
      <w:r>
        <w:rPr>
          <w:rFonts w:ascii="Arial" w:hAnsi="Arial"/>
          <w:b/>
          <w:color w:val="231F20"/>
          <w:spacing w:val="60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s</w:t>
      </w:r>
      <w:r>
        <w:rPr>
          <w:rFonts w:ascii="Arial" w:hAnsi="Arial"/>
          <w:b/>
          <w:color w:val="231F20"/>
          <w:spacing w:val="-26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e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c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spacing w:val="13"/>
          <w:w w:val="105"/>
          <w:sz w:val="18"/>
        </w:rPr>
        <w:t>re</w:t>
      </w:r>
      <w:r>
        <w:rPr>
          <w:rFonts w:ascii="Arial" w:hAnsi="Arial"/>
          <w:b/>
          <w:color w:val="231F20"/>
          <w:spacing w:val="-23"/>
          <w:w w:val="105"/>
          <w:sz w:val="18"/>
        </w:rPr>
        <w:t> </w:t>
      </w:r>
      <w:r>
        <w:rPr>
          <w:rFonts w:ascii="Arial" w:hAnsi="Arial"/>
          <w:b/>
          <w:color w:val="231F20"/>
          <w:spacing w:val="13"/>
          <w:w w:val="105"/>
          <w:sz w:val="18"/>
        </w:rPr>
        <w:t>tà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spacing w:val="18"/>
          <w:w w:val="105"/>
          <w:sz w:val="18"/>
        </w:rPr>
        <w:t>ria</w:t>
      </w:r>
      <w:r>
        <w:rPr>
          <w:rFonts w:ascii="Arial" w:hAnsi="Arial"/>
          <w:b/>
          <w:color w:val="231F20"/>
          <w:spacing w:val="59"/>
          <w:w w:val="105"/>
          <w:sz w:val="18"/>
        </w:rPr>
        <w:t> </w:t>
      </w:r>
      <w:r>
        <w:rPr>
          <w:rFonts w:ascii="Arial" w:hAnsi="Arial"/>
          <w:b/>
          <w:color w:val="231F20"/>
          <w:spacing w:val="13"/>
          <w:w w:val="105"/>
          <w:sz w:val="18"/>
        </w:rPr>
        <w:t>de</w:t>
      </w:r>
      <w:r>
        <w:rPr>
          <w:rFonts w:ascii="Arial" w:hAnsi="Arial"/>
          <w:b/>
          <w:color w:val="231F20"/>
          <w:spacing w:val="-23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I</w:t>
      </w:r>
      <w:r>
        <w:rPr>
          <w:rFonts w:ascii="Arial" w:hAnsi="Arial"/>
          <w:b/>
          <w:color w:val="231F20"/>
          <w:spacing w:val="8"/>
          <w:w w:val="105"/>
          <w:sz w:val="18"/>
        </w:rPr>
        <w:t> </w:t>
      </w:r>
      <w:r>
        <w:rPr>
          <w:rFonts w:ascii="Arial" w:hAnsi="Arial"/>
          <w:b/>
          <w:color w:val="231F20"/>
          <w:spacing w:val="20"/>
          <w:w w:val="105"/>
          <w:sz w:val="18"/>
        </w:rPr>
        <w:t>Cons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e</w:t>
      </w:r>
      <w:r>
        <w:rPr>
          <w:rFonts w:ascii="Arial" w:hAnsi="Arial"/>
          <w:b/>
          <w:color w:val="231F20"/>
          <w:spacing w:val="-24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I</w:t>
      </w:r>
      <w:r>
        <w:rPr>
          <w:rFonts w:ascii="Arial" w:hAnsi="Arial"/>
          <w:b/>
          <w:color w:val="231F20"/>
          <w:spacing w:val="-25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I</w:t>
      </w:r>
      <w:r>
        <w:rPr>
          <w:rFonts w:ascii="Arial" w:hAnsi="Arial"/>
          <w:b/>
          <w:color w:val="231F20"/>
          <w:spacing w:val="-50"/>
          <w:w w:val="105"/>
          <w:sz w:val="18"/>
        </w:rPr>
        <w:t> </w:t>
      </w:r>
      <w:r>
        <w:rPr>
          <w:rFonts w:ascii="Arial" w:hAnsi="Arial"/>
          <w:b/>
          <w:color w:val="231F20"/>
          <w:spacing w:val="14"/>
          <w:w w:val="105"/>
          <w:sz w:val="18"/>
        </w:rPr>
        <w:t>CE</w:t>
      </w:r>
      <w:r>
        <w:rPr>
          <w:rFonts w:ascii="Arial" w:hAnsi="Arial"/>
          <w:b/>
          <w:color w:val="231F20"/>
          <w:spacing w:val="-26"/>
          <w:w w:val="105"/>
          <w:sz w:val="18"/>
        </w:rPr>
        <w:t> </w:t>
      </w:r>
      <w:r>
        <w:rPr>
          <w:rFonts w:ascii="Arial" w:hAnsi="Arial"/>
          <w:b/>
          <w:color w:val="231F20"/>
          <w:spacing w:val="18"/>
          <w:w w:val="105"/>
          <w:sz w:val="18"/>
        </w:rPr>
        <w:t>RTI</w:t>
      </w:r>
      <w:r>
        <w:rPr>
          <w:rFonts w:ascii="Arial" w:hAnsi="Arial"/>
          <w:b/>
          <w:color w:val="231F20"/>
          <w:spacing w:val="-26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F</w:t>
      </w:r>
      <w:r>
        <w:rPr>
          <w:rFonts w:ascii="Arial" w:hAnsi="Arial"/>
          <w:b/>
          <w:color w:val="231F20"/>
          <w:spacing w:val="-25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I</w:t>
      </w:r>
      <w:r>
        <w:rPr>
          <w:rFonts w:ascii="Arial" w:hAnsi="Arial"/>
          <w:b/>
          <w:color w:val="231F20"/>
          <w:spacing w:val="-25"/>
          <w:w w:val="105"/>
          <w:sz w:val="18"/>
        </w:rPr>
        <w:t> </w:t>
      </w:r>
      <w:r>
        <w:rPr>
          <w:rFonts w:ascii="Arial" w:hAnsi="Arial"/>
          <w:b/>
          <w:color w:val="231F20"/>
          <w:w w:val="105"/>
          <w:sz w:val="18"/>
        </w:rPr>
        <w:t>Q</w:t>
      </w:r>
      <w:r>
        <w:rPr>
          <w:rFonts w:ascii="Arial" w:hAnsi="Arial"/>
          <w:b/>
          <w:color w:val="231F20"/>
          <w:spacing w:val="-25"/>
          <w:w w:val="105"/>
          <w:sz w:val="18"/>
        </w:rPr>
        <w:t> </w:t>
      </w:r>
      <w:r>
        <w:rPr>
          <w:rFonts w:ascii="Arial" w:hAnsi="Arial"/>
          <w:b/>
          <w:color w:val="231F20"/>
          <w:spacing w:val="14"/>
          <w:w w:val="105"/>
          <w:sz w:val="18"/>
        </w:rPr>
        <w:t>UE</w:t>
      </w:r>
      <w:r>
        <w:rPr>
          <w:rFonts w:ascii="Arial" w:hAnsi="Arial"/>
          <w:b/>
          <w:color w:val="231F20"/>
          <w:spacing w:val="60"/>
          <w:w w:val="105"/>
          <w:sz w:val="18"/>
        </w:rPr>
        <w:t> </w:t>
      </w:r>
      <w:r>
        <w:rPr>
          <w:color w:val="231F20"/>
          <w:w w:val="105"/>
          <w:sz w:val="18"/>
        </w:rPr>
        <w:t>q</w:t>
      </w:r>
      <w:r>
        <w:rPr>
          <w:color w:val="231F20"/>
          <w:spacing w:val="-26"/>
          <w:w w:val="105"/>
          <w:sz w:val="18"/>
        </w:rPr>
        <w:t> </w:t>
      </w:r>
      <w:r>
        <w:rPr>
          <w:color w:val="231F20"/>
          <w:spacing w:val="14"/>
          <w:w w:val="105"/>
          <w:sz w:val="18"/>
        </w:rPr>
        <w:t>ue</w:t>
      </w:r>
      <w:r>
        <w:rPr>
          <w:color w:val="231F20"/>
          <w:spacing w:val="58"/>
          <w:w w:val="105"/>
          <w:sz w:val="18"/>
        </w:rPr>
        <w:t> </w:t>
      </w:r>
      <w:r>
        <w:rPr>
          <w:color w:val="231F20"/>
          <w:spacing w:val="14"/>
          <w:w w:val="105"/>
          <w:sz w:val="18"/>
        </w:rPr>
        <w:t>el</w:t>
      </w:r>
      <w:r>
        <w:rPr>
          <w:color w:val="231F20"/>
          <w:spacing w:val="57"/>
          <w:w w:val="105"/>
          <w:sz w:val="18"/>
        </w:rPr>
        <w:t> </w:t>
      </w:r>
      <w:r>
        <w:rPr>
          <w:color w:val="231F20"/>
          <w:w w:val="105"/>
          <w:sz w:val="18"/>
        </w:rPr>
        <w:t>C</w:t>
      </w:r>
      <w:r>
        <w:rPr>
          <w:color w:val="231F20"/>
          <w:spacing w:val="-26"/>
          <w:w w:val="105"/>
          <w:sz w:val="18"/>
        </w:rPr>
        <w:t> </w:t>
      </w:r>
      <w:r>
        <w:rPr>
          <w:color w:val="231F20"/>
          <w:spacing w:val="23"/>
          <w:w w:val="105"/>
          <w:sz w:val="18"/>
        </w:rPr>
        <w:t>onsell</w:t>
      </w:r>
      <w:r>
        <w:rPr>
          <w:color w:val="231F20"/>
          <w:spacing w:val="56"/>
          <w:w w:val="105"/>
          <w:sz w:val="18"/>
        </w:rPr>
        <w:t> </w:t>
      </w:r>
      <w:r>
        <w:rPr>
          <w:color w:val="231F20"/>
          <w:spacing w:val="14"/>
          <w:w w:val="105"/>
          <w:sz w:val="18"/>
        </w:rPr>
        <w:t>ha</w:t>
      </w:r>
      <w:r>
        <w:rPr>
          <w:color w:val="231F20"/>
          <w:spacing w:val="56"/>
          <w:w w:val="105"/>
          <w:sz w:val="18"/>
        </w:rPr>
        <w:t> </w:t>
      </w:r>
      <w:r>
        <w:rPr>
          <w:color w:val="231F20"/>
          <w:spacing w:val="18"/>
          <w:w w:val="105"/>
          <w:sz w:val="18"/>
        </w:rPr>
        <w:t>apr</w:t>
      </w:r>
      <w:r>
        <w:rPr>
          <w:color w:val="231F20"/>
          <w:spacing w:val="-26"/>
          <w:w w:val="105"/>
          <w:sz w:val="18"/>
        </w:rPr>
        <w:t> </w:t>
      </w:r>
      <w:r>
        <w:rPr>
          <w:color w:val="231F20"/>
          <w:spacing w:val="21"/>
          <w:w w:val="105"/>
          <w:sz w:val="18"/>
        </w:rPr>
        <w:t>ovat</w:t>
      </w:r>
      <w:r>
        <w:rPr>
          <w:color w:val="231F20"/>
          <w:spacing w:val="58"/>
          <w:w w:val="105"/>
          <w:sz w:val="18"/>
        </w:rPr>
        <w:t> </w:t>
      </w:r>
      <w:r>
        <w:rPr>
          <w:color w:val="231F20"/>
          <w:w w:val="105"/>
          <w:sz w:val="18"/>
        </w:rPr>
        <w:t>l</w:t>
      </w:r>
      <w:r>
        <w:rPr>
          <w:color w:val="231F20"/>
          <w:spacing w:val="-25"/>
          <w:w w:val="105"/>
          <w:sz w:val="18"/>
        </w:rPr>
        <w:t> </w:t>
      </w:r>
      <w:r>
        <w:rPr>
          <w:color w:val="231F20"/>
          <w:spacing w:val="14"/>
          <w:w w:val="105"/>
          <w:sz w:val="18"/>
        </w:rPr>
        <w:t>'a</w:t>
      </w:r>
      <w:r>
        <w:rPr>
          <w:color w:val="231F20"/>
          <w:spacing w:val="-26"/>
          <w:w w:val="105"/>
          <w:sz w:val="18"/>
        </w:rPr>
        <w:t> </w:t>
      </w:r>
      <w:r>
        <w:rPr>
          <w:color w:val="231F20"/>
          <w:spacing w:val="18"/>
          <w:w w:val="105"/>
          <w:sz w:val="18"/>
        </w:rPr>
        <w:t>cor</w:t>
      </w:r>
      <w:r>
        <w:rPr>
          <w:color w:val="231F20"/>
          <w:spacing w:val="-26"/>
          <w:w w:val="105"/>
          <w:sz w:val="18"/>
        </w:rPr>
        <w:t> </w:t>
      </w:r>
      <w:r>
        <w:rPr>
          <w:color w:val="231F20"/>
          <w:w w:val="105"/>
          <w:sz w:val="18"/>
        </w:rPr>
        <w:t>d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s</w:t>
      </w:r>
      <w:r>
        <w:rPr>
          <w:color w:val="231F20"/>
          <w:spacing w:val="-26"/>
          <w:w w:val="105"/>
          <w:sz w:val="18"/>
        </w:rPr>
        <w:t> </w:t>
      </w:r>
      <w:r>
        <w:rPr>
          <w:color w:val="231F20"/>
          <w:spacing w:val="23"/>
          <w:w w:val="105"/>
          <w:sz w:val="18"/>
        </w:rPr>
        <w:t>egüent</w:t>
      </w:r>
      <w:r>
        <w:rPr>
          <w:color w:val="231F20"/>
          <w:spacing w:val="-27"/>
          <w:w w:val="105"/>
          <w:sz w:val="18"/>
        </w:rPr>
        <w:t> </w:t>
      </w:r>
      <w:r>
        <w:rPr>
          <w:color w:val="231F20"/>
          <w:w w:val="105"/>
          <w:sz w:val="18"/>
        </w:rPr>
        <w:t>:</w:t>
      </w:r>
    </w:p>
    <w:p>
      <w:pPr>
        <w:pStyle w:val="Heading1"/>
        <w:spacing w:line="244" w:lineRule="auto" w:before="1"/>
        <w:ind w:left="555"/>
      </w:pPr>
      <w:r>
        <w:rPr>
          <w:color w:val="2A6099"/>
          <w:w w:val="105"/>
        </w:rPr>
        <w:t>Acord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de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18 de març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de 2021,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deI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ConseII,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d'aprovació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de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I'adhesió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a Ia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Carta InternacionaI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de Dades</w:t>
      </w:r>
      <w:r>
        <w:rPr>
          <w:color w:val="2A6099"/>
          <w:spacing w:val="-50"/>
          <w:w w:val="105"/>
        </w:rPr>
        <w:t> </w:t>
      </w:r>
      <w:r>
        <w:rPr>
          <w:color w:val="2A6099"/>
          <w:w w:val="105"/>
        </w:rPr>
        <w:t>Obertes</w:t>
      </w:r>
      <w:r>
        <w:rPr>
          <w:color w:val="2A6099"/>
          <w:spacing w:val="-1"/>
          <w:w w:val="105"/>
        </w:rPr>
        <w:t> </w:t>
      </w:r>
      <w:r>
        <w:rPr>
          <w:color w:val="2A6099"/>
          <w:w w:val="105"/>
        </w:rPr>
        <w:t>i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I'inici</w:t>
      </w:r>
      <w:r>
        <w:rPr>
          <w:color w:val="2A6099"/>
          <w:spacing w:val="-1"/>
          <w:w w:val="105"/>
        </w:rPr>
        <w:t> </w:t>
      </w:r>
      <w:r>
        <w:rPr>
          <w:color w:val="2A6099"/>
          <w:w w:val="105"/>
        </w:rPr>
        <w:t>de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I'eIaboració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de</w:t>
      </w:r>
      <w:r>
        <w:rPr>
          <w:color w:val="2A6099"/>
          <w:spacing w:val="-1"/>
          <w:w w:val="105"/>
        </w:rPr>
        <w:t> </w:t>
      </w:r>
      <w:r>
        <w:rPr>
          <w:color w:val="2A6099"/>
          <w:w w:val="105"/>
        </w:rPr>
        <w:t>I'estratègia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de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dades obertes de</w:t>
      </w:r>
      <w:r>
        <w:rPr>
          <w:color w:val="2A6099"/>
          <w:spacing w:val="1"/>
          <w:w w:val="105"/>
        </w:rPr>
        <w:t> </w:t>
      </w:r>
      <w:r>
        <w:rPr>
          <w:color w:val="2A6099"/>
          <w:w w:val="105"/>
        </w:rPr>
        <w:t>Ia</w:t>
      </w:r>
      <w:r>
        <w:rPr>
          <w:color w:val="2A6099"/>
          <w:spacing w:val="-1"/>
          <w:w w:val="105"/>
        </w:rPr>
        <w:t> </w:t>
      </w:r>
      <w:r>
        <w:rPr>
          <w:color w:val="2A6099"/>
          <w:w w:val="105"/>
        </w:rPr>
        <w:t>GeneraIitat</w:t>
      </w:r>
    </w:p>
    <w:p>
      <w:pPr>
        <w:pStyle w:val="BodyText"/>
        <w:spacing w:before="4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7" w:lineRule="auto" w:before="1"/>
        <w:ind w:right="153"/>
      </w:pPr>
      <w:r>
        <w:rPr>
          <w:color w:val="231F20"/>
          <w:w w:val="105"/>
        </w:rPr>
        <w:t>«L'administració genera en la seua activitat un gran volum de dades que tenen un enorme potencial econòmic 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social. Actualment les dades no només tenen un paper essencial en la rendició de comptes i la confiança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ciutadania, sinó també, mitjançant la seua anàlisi i gestió, tenen una importància cabdal i determinen l'èxit i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capacitat d'innovació dels governs i les empreses. En un context com l'actual és fonamental aprofitar totes 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potencialitats de les dades públiques i fer-ho de manera estratègica, organitzada i tenint en compte criteris ètics 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valors públics. I per això resulta fonamental potenciar que les dades que genera l’administració estiguen obertes 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accessibles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ciutadania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formats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permeten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reutilització,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sistemes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d’informació 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l’administració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estiguen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dissenyats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 garantir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transparència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 l’obertura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 defecte.</w:t>
      </w:r>
    </w:p>
    <w:p>
      <w:pPr>
        <w:pStyle w:val="BodyText"/>
        <w:ind w:left="0"/>
        <w:jc w:val="left"/>
      </w:pPr>
    </w:p>
    <w:p>
      <w:pPr>
        <w:pStyle w:val="BodyText"/>
        <w:spacing w:line="247" w:lineRule="auto"/>
        <w:ind w:right="158"/>
      </w:pPr>
      <w:r>
        <w:rPr>
          <w:color w:val="231F20"/>
          <w:w w:val="105"/>
        </w:rPr>
        <w:t>El procés d’obertura de dades, que ha de ser transversal, permet aprofitar avantatges tant a la societat i al teixit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econòmic com a la mateixa administració. Respecte a la societat, permet aprofitar totes les potencialitats de 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públiques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generar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econòmic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mitjà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desenvolupament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nous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productes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serveis.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l’administració,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és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palanca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modernització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funcionament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mitjançant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interoperabilitat i la generalització de l'ús de les dades per a la gestió. Així mateix, facilita la presa de millors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decisions públiques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 través de l’anàlisi de 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 i de l’evidència, així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 la rendició de comptes i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transparència.</w:t>
      </w:r>
    </w:p>
    <w:p>
      <w:pPr>
        <w:pStyle w:val="BodyText"/>
        <w:ind w:left="0"/>
        <w:jc w:val="left"/>
      </w:pPr>
    </w:p>
    <w:p>
      <w:pPr>
        <w:pStyle w:val="BodyText"/>
        <w:spacing w:line="247" w:lineRule="auto" w:before="1"/>
        <w:ind w:right="158"/>
      </w:pPr>
      <w:r>
        <w:rPr>
          <w:color w:val="231F20"/>
          <w:w w:val="105"/>
        </w:rPr>
        <w:t>L’article 20 de la Llei 2/2015, de 2 d’abril, de Transparència, bon govern i participació ciutadana de la Comunitat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Valenciana estableix que les organitzacions compreses en el seu àmbit d’aplicació han de difondre la informació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pública a fi de facilitar i promoure la seua reutilització, i promocionar la lliure disposició pels ciutadans, institucions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acadèmiques, empreses i altres agents per a la creació de valor per mitjà de nous productes i servicis, sempre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respecten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límits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establits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l'ordenament jurídic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l'ús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indicat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constituïsca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activitat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administrativa.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247" w:lineRule="auto"/>
        <w:ind w:right="157"/>
      </w:pPr>
      <w:r>
        <w:rPr>
          <w:color w:val="231F20"/>
          <w:w w:val="105"/>
        </w:rPr>
        <w:t>Per la seua banda, el Decret 105/2017, de 28 de juliol, del Consell, de desplegament de la Llei 2/2015, de 2 d'abril,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la Generalitat, en matèria de transparència i de regulació del Consell de Transparència, Accés a la Informació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Pública i Bon Govern estableix en el seu article 62 que el centre directiu competent en matèria de transparència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mantindrà un catàleg d'informació pública reutilitzable que permetrà accedir, des d'un únic punt, als diferents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recursos d'informació pública reutilitzable disponibles, així com a les seues condicions de de accés, d'utilització 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actualització. Aquest article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també precisa que els òrgans  i entitats de l'Administració  de la Generalitat i el seu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sector públic col·laboraran amb el centre directiu competent en matèria de transparència per a la confecció i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manteniment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d'aquest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catàleg,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aquestes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entitats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responsables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l'actualització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constant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informació de manera que permeta el seu ús adequat, amb una freqüència anàloga a la seua actualització interna,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així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com 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seua disponibilitat,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inclosa la temporal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 integritat.</w:t>
      </w: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pStyle w:val="BodyText"/>
        <w:spacing w:line="247" w:lineRule="auto"/>
        <w:ind w:right="157"/>
      </w:pPr>
      <w:r>
        <w:rPr>
          <w:color w:val="231F20"/>
          <w:w w:val="105"/>
        </w:rPr>
        <w:t>L’any 2016, en compliment de la normativa de transparència, la Generalitat va crear el catàleg de dades obertes,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vinculat al portal de transparència GVA Oberta. L’any 2020 el Consell ha donat un nou impuls amb la creació d’un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nou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portal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obertes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Generalitat,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suposa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salt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qualitatiu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amb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qual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vol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generar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espai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obert a la comunitat de reutilitzadors. No només s’ha ampliat el catàleg amb nous conjunts de dades, sinó també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s’han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incorporat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noves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funcionalitats,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s’han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creat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mecanismes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interacció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amb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reutilitzadors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reutilitzadores,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s’han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inclòs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visualitzacions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s’han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creat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nous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continguts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divulgació,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reutilització</w:t>
      </w:r>
      <w:r>
        <w:rPr>
          <w:color w:val="231F20"/>
          <w:spacing w:val="-4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 informació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sobre el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portal.</w:t>
      </w:r>
    </w:p>
    <w:p>
      <w:pPr>
        <w:pStyle w:val="BodyText"/>
        <w:ind w:left="0"/>
        <w:jc w:val="left"/>
      </w:pPr>
    </w:p>
    <w:p>
      <w:pPr>
        <w:pStyle w:val="BodyText"/>
        <w:spacing w:line="247" w:lineRule="auto"/>
        <w:ind w:right="158"/>
      </w:pPr>
      <w:r>
        <w:rPr>
          <w:color w:val="231F20"/>
          <w:w w:val="105"/>
        </w:rPr>
        <w:t>I és que, tot i que la normativa de transparència ja estableix el principi de reutilització de la informació, els últims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anys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hagut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salt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qualitatiu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digitalització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l’ús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tots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els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àmbits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fan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vegada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més important l’obertura de les dades i la seua bona gestió, cosa que s’ha vist especialment en la pandèmia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COVID-19. De fet, la normativa i els instruments europeus van també en eixe sentit. Així, l’estratègia europea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èmfasi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importància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gestió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reutilització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transformació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digital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innovació,</w:t>
      </w:r>
      <w:r>
        <w:rPr>
          <w:color w:val="231F20"/>
          <w:spacing w:val="-4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Directiva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(UE)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2019/1024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Parlament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Europeu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Consell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20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juny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2019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relativa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obertes i la reutilització de la informació del sector públic, que s’ha de transposar a l’ordenament jurídic espanyol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abans del 17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juliol de 2021, promou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 principi d’obertura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 des el disseny i per  defecte en el sector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públic.</w:t>
      </w: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pStyle w:val="BodyText"/>
        <w:spacing w:line="247" w:lineRule="auto"/>
        <w:ind w:right="157"/>
      </w:pPr>
      <w:r>
        <w:rPr>
          <w:color w:val="231F20"/>
          <w:w w:val="105"/>
        </w:rPr>
        <w:t>A més, la bona gestió de les dades ha de ser un eix dins del repte de la digitalització en el procés de reconstrucció.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Així ho constaten l’Agenda Digital Espanya 2025 i el Pla de digitalització de les administracions públiques 2021-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2025. Per tant, es tracta d’una oportunitat per a impulsar l’obertura de dades i poder generar valor afegit de 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públiques.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aquest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sentit,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l’acord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recuperació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Comunitat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Valenciana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inclou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l’obertura</w:t>
      </w:r>
      <w:r>
        <w:rPr>
          <w:color w:val="231F20"/>
          <w:spacing w:val="-47"/>
          <w:w w:val="105"/>
        </w:rPr>
        <w:t> </w:t>
      </w:r>
      <w:r>
        <w:rPr>
          <w:color w:val="231F20"/>
          <w:w w:val="105"/>
        </w:rPr>
        <w:t>i reutilització de les 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 genera l’Administració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pública per mitjà d’una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estratègia valenciana  de 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obertes, construint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model de governança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les dades amb l’objectiu  d’aconseguir la transparència  i l’obertura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dades des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disseny i per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defecte 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tot 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funcionament de l’Administració</w:t>
      </w:r>
    </w:p>
    <w:p>
      <w:pPr>
        <w:pStyle w:val="BodyText"/>
        <w:spacing w:before="2"/>
        <w:ind w:left="0"/>
        <w:jc w:val="left"/>
      </w:pPr>
    </w:p>
    <w:p>
      <w:pPr>
        <w:pStyle w:val="BodyText"/>
      </w:pPr>
      <w:r>
        <w:rPr>
          <w:color w:val="231F20"/>
          <w:w w:val="105"/>
        </w:rPr>
        <w:t>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biennal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transparència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2019-2021,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aprovat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Consell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reunió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26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d’abril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2019,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és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l’instrument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48" w:top="520" w:bottom="1040" w:left="580" w:right="1040"/>
          <w:pgNumType w:start="1"/>
        </w:sect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47" w:lineRule="auto" w:before="99"/>
        <w:ind w:right="162"/>
      </w:pPr>
      <w:r>
        <w:rPr>
          <w:color w:val="231F20"/>
          <w:w w:val="105"/>
        </w:rPr>
        <w:t>estratègic de la Generalitat en matèria de transparència. Aquest pla inclou una línia estratègica relativa a generar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valor i coneixement a través del foment de l'ús de les dades obertes, la qual recull dues mesures: l’estratègia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reutilització de la informació pública de la Comunitat Valenciana, amb sis accions, i l’ampliació dels conjunts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 disponibles al Portal de Dades Obertes i afavoriment de la interoperabilitat i dels formats reutilitzables, amb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accions més.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247" w:lineRule="auto"/>
        <w:ind w:right="155"/>
      </w:pPr>
      <w:r>
        <w:rPr>
          <w:color w:val="231F20"/>
          <w:w w:val="105"/>
        </w:rPr>
        <w:t>L’impuls i implementació una estratègia valenciana d’obertura i reutilització de dades s’ha plasmat també com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compromís de la Comunitat Valenciana en el IV Pla de Govern Obert d’Espanya, aprovat el dia 29 d’octubre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2020, amb una sèrie d’actuacions entre les quals es troba l’adhesió a la Carta Internacional de Dades Obertes. 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destacar que els plans de govern obert, com el IV Pla de Govern Obert d’Espanya i el pla biennal de transparència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la Generalitat, 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consideren una política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palanca per al compliment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dels Objectius de Desenvolupament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Sostenible com a instruments transversals que permeten accelerar la implementació del conjunt d’ODS i, per tant,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àrea prioritària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d’actuació 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l’Agenda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2030.</w:t>
      </w:r>
    </w:p>
    <w:p>
      <w:pPr>
        <w:pStyle w:val="BodyText"/>
        <w:ind w:left="0"/>
        <w:jc w:val="left"/>
      </w:pPr>
    </w:p>
    <w:p>
      <w:pPr>
        <w:pStyle w:val="BodyText"/>
        <w:spacing w:line="244" w:lineRule="auto"/>
        <w:ind w:right="159"/>
      </w:pPr>
      <w:r>
        <w:rPr>
          <w:color w:val="231F20"/>
          <w:w w:val="105"/>
        </w:rPr>
        <w:t>L’estratègia de dades obertes, com a instrument per a la implantació de la Carta, haurà de de seguir els següents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fonaments.</w:t>
      </w:r>
    </w:p>
    <w:p>
      <w:pPr>
        <w:pStyle w:val="BodyText"/>
        <w:spacing w:before="7"/>
        <w:ind w:left="0"/>
        <w:jc w:val="left"/>
      </w:pPr>
    </w:p>
    <w:p>
      <w:pPr>
        <w:pStyle w:val="BodyText"/>
        <w:spacing w:line="247" w:lineRule="auto"/>
        <w:ind w:right="159"/>
      </w:pPr>
      <w:r>
        <w:rPr>
          <w:color w:val="231F20"/>
          <w:w w:val="105"/>
        </w:rPr>
        <w:t>En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primer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lloc,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haurà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d’establir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identificació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priorització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conjunts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s’han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d’incorporar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catàleg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dades del portal de dades obertes de la Generalitat. Per això haurà de preveure un inventari de conjunts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 i una calendarització per a la seua obertura, establint el full de ruta i els protocols per a dur-ho a terme 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implicant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 això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òrgans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tècnics 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directius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del conjunt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 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Generalitat 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entitats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seu sector.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spacing w:line="247" w:lineRule="auto"/>
        <w:ind w:right="158"/>
      </w:pPr>
      <w:r>
        <w:rPr>
          <w:color w:val="231F20"/>
          <w:w w:val="105"/>
        </w:rPr>
        <w:t>En segon lloc, s’ha d’establir els criteris de qualitat de les dades que hauran d’incorporar per defecte els sistemes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d’informació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perquè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permeten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generar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reutilitzables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disseny,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s’ha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definir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model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organitzatiu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governança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les 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que permeta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aquesta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obertura.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spacing w:line="247" w:lineRule="auto" w:before="1"/>
        <w:ind w:right="159"/>
      </w:pPr>
      <w:r>
        <w:rPr>
          <w:color w:val="231F20"/>
          <w:w w:val="105"/>
        </w:rPr>
        <w:t>En tercer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lloc,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realitzar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actuacions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fomentar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l’ús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reutilització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obertes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part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 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ciutadania,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societat civil, les empreses i actors socials, el món acadèmic o la mateixa administració. Per això s’han d’establir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les línies d’actuació per al foment de la reutilització de dades en sectors concrets, s’han de promoure funcionalitats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 fer arribar les dades obertes a la ciutadania (com la divulgació o les visualitzacions de dades) i cal definir els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mecanismes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d’interacció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 participació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comunitat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reutilitzadora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política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d’obertura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Generalitat.</w:t>
      </w:r>
    </w:p>
    <w:p>
      <w:pPr>
        <w:pStyle w:val="BodyText"/>
        <w:ind w:left="0"/>
        <w:jc w:val="left"/>
      </w:pPr>
    </w:p>
    <w:p>
      <w:pPr>
        <w:pStyle w:val="BodyText"/>
        <w:spacing w:line="247" w:lineRule="auto"/>
        <w:ind w:right="154"/>
      </w:pPr>
      <w:r>
        <w:rPr>
          <w:color w:val="231F20"/>
          <w:w w:val="105"/>
        </w:rPr>
        <w:t>Finalment, s’han d’establir les relacions amb la resta d’administracions i institucions públiques de la Comunitat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Valenciana de cara a col·laborar en la publicació de les dades obertes, coordinar els catàlegs de dades o promoure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l’obertura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reutilització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les diferents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administracions.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spacing w:line="247" w:lineRule="auto"/>
        <w:ind w:right="157"/>
      </w:pP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açò,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matèria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obertes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col·laborarà,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d’una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banda,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amb  les  universitats  públiques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valencianes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virtut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convenis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col·laboració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Conselleria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Participació,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Transparència,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Cooperació</w:t>
      </w:r>
      <w:r>
        <w:rPr>
          <w:color w:val="231F20"/>
          <w:spacing w:val="-48"/>
          <w:w w:val="105"/>
        </w:rPr>
        <w:t> </w:t>
      </w:r>
      <w:r>
        <w:rPr>
          <w:color w:val="231F20"/>
          <w:w w:val="105"/>
        </w:rPr>
        <w:t>i Qualitat Democràtica i aquestes, i, d’altra banda, amb les tres diputacions provincials i la Federació Valenciana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Municipis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 Províncies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marc d’aliança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valenciana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govern obert.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spacing w:line="247" w:lineRule="auto" w:before="1"/>
        <w:ind w:right="154"/>
      </w:pPr>
      <w:r>
        <w:rPr>
          <w:color w:val="231F20"/>
          <w:w w:val="105"/>
        </w:rPr>
        <w:t>D’acord amb el Decret 179/2020, de 30 d’octubre, del Consell, d’aprovació del Reglament orgànic i funcional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Conselleria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Participació,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Transparència,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Cooperació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Qualitat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Democràtica,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Direcció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General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Transparència,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Atenció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Ciutadania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Bon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Govern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és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directiu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competent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dissenyar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planificació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les directrius d’actuació en matèria d’obertura de dades i reutilització d’informació pública i impulsar i promoure 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polítiques públiques i els plans d’actuació en aquestes matèries. Per tant, correspon a aquest centre directiu,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mitjançant una unitat específica a l’efecte, l’impuls del procés d’obertura de dades a través de l’elaboració 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implantació de l’estratègia de dades obertes i la coordinació del model de governança de les dades per a dur-ho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terme.</w:t>
      </w: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pStyle w:val="BodyText"/>
        <w:spacing w:line="247" w:lineRule="auto"/>
        <w:ind w:right="157"/>
      </w:pPr>
      <w:r>
        <w:rPr>
          <w:color w:val="231F20"/>
          <w:w w:val="105"/>
        </w:rPr>
        <w:t>Així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mateix,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Decret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105/2017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regula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organització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administrativa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matèria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transparència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l’activitat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pública en l’àmbit de l’Administració de la Generalitat i el seu sector públic instrumental, que inclou, entre altres,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unitats i comissions de transparència en cada conselleria i la comissió tècnica de coordinació en matèria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transparència com a òrgan per a la coordinació tècnica interdepartamental. Aquesta serà, en un primer moment,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l’estructura bàsica de governança per a iniciar l’elaboració de l’estratègia de dades obertes de la Generalitat, sense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perjudici de l’organització i els protocols que s’establisquen en la mateixa estratègia de dades obertes i dels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mecanismes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específics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coordinació 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impuls que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siguen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necessaris.</w:t>
      </w:r>
    </w:p>
    <w:p>
      <w:pPr>
        <w:pStyle w:val="BodyText"/>
        <w:ind w:left="0"/>
        <w:jc w:val="left"/>
      </w:pPr>
    </w:p>
    <w:p>
      <w:pPr>
        <w:pStyle w:val="BodyText"/>
        <w:spacing w:line="247" w:lineRule="auto"/>
        <w:ind w:right="160"/>
      </w:pPr>
      <w:r>
        <w:rPr>
          <w:color w:val="231F20"/>
          <w:w w:val="105"/>
        </w:rPr>
        <w:t>L’adhesió a Carta Internacional de Dades Obertes implica adoptar una sèrie de principis que han d’inspirar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compromís i la política de dades de la Generalitat. D’acord amb aquests principis, les dades han de ser obertes 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defecte,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oportunes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exhaustives,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accessibles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reutilitzables,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comparables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interoperables,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millorar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governança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 participació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ciutadana, 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 desenvolupament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inclusiu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 innovació.</w:t>
      </w:r>
    </w:p>
    <w:p>
      <w:pPr>
        <w:spacing w:after="0" w:line="247" w:lineRule="auto"/>
        <w:sectPr>
          <w:headerReference w:type="default" r:id="rId7"/>
          <w:footerReference w:type="default" r:id="rId8"/>
          <w:pgSz w:w="11910" w:h="16840"/>
          <w:pgMar w:header="1102" w:footer="1011" w:top="2060" w:bottom="1200" w:left="580" w:right="1040"/>
          <w:pgNumType w:start="2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5"/>
        </w:rPr>
      </w:pPr>
    </w:p>
    <w:p>
      <w:pPr>
        <w:pStyle w:val="BodyText"/>
        <w:spacing w:line="247" w:lineRule="auto" w:before="97"/>
        <w:ind w:right="154"/>
      </w:pPr>
      <w:r>
        <w:rPr>
          <w:color w:val="231F20"/>
          <w:w w:val="105"/>
        </w:rPr>
        <w:t>Per tot això, d’acord amb l’article 28.c) de la Llei 5/1983, de 30 de desembre, de la Generalitat, del Consell, i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proposta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consellera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Participació,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Transparència,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Cooperació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Qualitat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Democràtica,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Consell,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reunió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 18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març 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2021</w:t>
      </w:r>
    </w:p>
    <w:p>
      <w:pPr>
        <w:pStyle w:val="Heading2"/>
        <w:spacing w:line="194" w:lineRule="exact"/>
      </w:pPr>
      <w:r>
        <w:rPr>
          <w:color w:val="231F20"/>
          <w:w w:val="105"/>
        </w:rPr>
        <w:t>ACORDA</w:t>
      </w:r>
    </w:p>
    <w:p>
      <w:pPr>
        <w:pStyle w:val="BodyText"/>
        <w:spacing w:before="10"/>
        <w:ind w:left="0"/>
        <w:jc w:val="left"/>
        <w:rPr>
          <w:rFonts w:ascii="Arial"/>
          <w:b/>
        </w:rPr>
      </w:pPr>
    </w:p>
    <w:p>
      <w:pPr>
        <w:pStyle w:val="BodyText"/>
      </w:pPr>
      <w:r>
        <w:rPr>
          <w:color w:val="231F20"/>
          <w:w w:val="105"/>
        </w:rPr>
        <w:t>Primer.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Adherir-se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 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Carta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Internacional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 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Obertes, que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s’annexa.</w:t>
      </w:r>
    </w:p>
    <w:p>
      <w:pPr>
        <w:pStyle w:val="BodyText"/>
        <w:spacing w:line="244" w:lineRule="auto" w:before="6"/>
        <w:ind w:right="158"/>
      </w:pPr>
      <w:r>
        <w:rPr>
          <w:color w:val="231F20"/>
          <w:w w:val="105"/>
        </w:rPr>
        <w:t>Segon.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Impulsar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l’elaboració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l’estratègia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obertes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Generalitat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com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mecanisme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d’implantació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Carta Internacional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Obertes.</w:t>
      </w:r>
    </w:p>
    <w:p>
      <w:pPr>
        <w:pStyle w:val="BodyText"/>
        <w:spacing w:line="247" w:lineRule="auto" w:before="3"/>
        <w:ind w:right="155"/>
      </w:pPr>
      <w:r>
        <w:rPr>
          <w:color w:val="231F20"/>
          <w:w w:val="105"/>
        </w:rPr>
        <w:t>Tercer. Encomanar a la Direcció General de Transparència, Atenció a la Ciutadania i Bon Govern l’elaboració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l’estratègia de dades obertes de la Generalitat i la coordinació del procés d’obertura de dades, amb la col·laboració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Direcció General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Tecnologies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 Informació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les Comunicacions.</w:t>
      </w:r>
    </w:p>
    <w:p>
      <w:pPr>
        <w:pStyle w:val="BodyText"/>
        <w:spacing w:line="247" w:lineRule="auto"/>
        <w:ind w:right="158"/>
      </w:pPr>
      <w:r>
        <w:rPr>
          <w:color w:val="231F20"/>
          <w:w w:val="105"/>
        </w:rPr>
        <w:t>Quarta. La implantació de la carta Internacional de Dades Obertes mitjançant l’estratègia valenciana de 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obertes comptarà amb la col·laboració dels departaments de l’Administració de la Generalitat i de les entitats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sector públic instrumental, amb els mecanismes de coordinació establits en el Decret 105/2017 sense perjudici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d’altres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que 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puguen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establir.</w:t>
      </w:r>
    </w:p>
    <w:p>
      <w:pPr>
        <w:pStyle w:val="BodyText"/>
        <w:spacing w:line="247" w:lineRule="auto"/>
        <w:ind w:right="167"/>
      </w:pPr>
      <w:r>
        <w:rPr>
          <w:color w:val="231F20"/>
          <w:w w:val="105"/>
        </w:rPr>
        <w:t>Cinquè. L'estratègia de dades obertes i el seguiment de la seua implantació es publicaran en el Portal de 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Obertes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  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Generalitat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 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 portal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transparència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GVAOberta.</w:t>
      </w: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pStyle w:val="Heading2"/>
        <w:ind w:right="2841"/>
      </w:pPr>
      <w:r>
        <w:rPr>
          <w:color w:val="231F20"/>
          <w:w w:val="105"/>
        </w:rPr>
        <w:t>Annex.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Carta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InternacionaI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Obertes</w:t>
      </w:r>
    </w:p>
    <w:p>
      <w:pPr>
        <w:pStyle w:val="BodyText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BodyText"/>
        <w:spacing w:line="247" w:lineRule="auto" w:before="1"/>
        <w:ind w:right="159"/>
      </w:pPr>
      <w:r>
        <w:rPr>
          <w:color w:val="231F20"/>
          <w:w w:val="105"/>
        </w:rPr>
        <w:t>‘‘Les dades obertes són dades digitals que són posades a disposició amb les característiques tècniques i jurídiques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necessàries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perquè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puguen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utilitzades,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reutilitzades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redistribuïdes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lliurement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qualsevol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qualsevol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moment 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qualsevol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lloc.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before="1"/>
        <w:ind w:left="0" w:right="4383"/>
        <w:jc w:val="right"/>
      </w:pPr>
      <w:r>
        <w:rPr>
          <w:color w:val="231F20"/>
          <w:w w:val="105"/>
        </w:rPr>
        <w:t>Preàmbul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58" w:firstLine="0"/>
        <w:jc w:val="both"/>
        <w:rPr>
          <w:sz w:val="17"/>
        </w:rPr>
      </w:pPr>
      <w:r>
        <w:rPr>
          <w:color w:val="231F20"/>
          <w:w w:val="105"/>
          <w:sz w:val="17"/>
        </w:rPr>
        <w:t>El món és testimoni d’una transformació global significativa, afavorida per la tecnologia i els mitjans digitals, 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impulsada per les dades i la informació. Aquesta transformació té un potencial enorme per promoure governs,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societat</w:t>
      </w:r>
      <w:r>
        <w:rPr>
          <w:color w:val="231F20"/>
          <w:spacing w:val="20"/>
          <w:w w:val="105"/>
          <w:sz w:val="17"/>
        </w:rPr>
        <w:t> </w:t>
      </w:r>
      <w:r>
        <w:rPr>
          <w:color w:val="231F20"/>
          <w:w w:val="105"/>
          <w:sz w:val="17"/>
        </w:rPr>
        <w:t>civil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20"/>
          <w:w w:val="105"/>
          <w:sz w:val="17"/>
        </w:rPr>
        <w:t> </w:t>
      </w:r>
      <w:r>
        <w:rPr>
          <w:color w:val="231F20"/>
          <w:w w:val="105"/>
          <w:sz w:val="17"/>
        </w:rPr>
        <w:t>organitzacions</w:t>
      </w:r>
      <w:r>
        <w:rPr>
          <w:color w:val="231F20"/>
          <w:spacing w:val="20"/>
          <w:w w:val="105"/>
          <w:sz w:val="17"/>
        </w:rPr>
        <w:t> </w:t>
      </w:r>
      <w:r>
        <w:rPr>
          <w:color w:val="231F20"/>
          <w:w w:val="105"/>
          <w:sz w:val="17"/>
        </w:rPr>
        <w:t>del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sector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privat</w:t>
      </w:r>
      <w:r>
        <w:rPr>
          <w:color w:val="231F20"/>
          <w:spacing w:val="20"/>
          <w:w w:val="105"/>
          <w:sz w:val="17"/>
        </w:rPr>
        <w:t> </w:t>
      </w:r>
      <w:r>
        <w:rPr>
          <w:color w:val="231F20"/>
          <w:w w:val="105"/>
          <w:sz w:val="17"/>
        </w:rPr>
        <w:t>més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transparents,</w:t>
      </w:r>
      <w:r>
        <w:rPr>
          <w:color w:val="231F20"/>
          <w:spacing w:val="20"/>
          <w:w w:val="105"/>
          <w:sz w:val="17"/>
        </w:rPr>
        <w:t> </w:t>
      </w:r>
      <w:r>
        <w:rPr>
          <w:color w:val="231F20"/>
          <w:w w:val="105"/>
          <w:sz w:val="17"/>
        </w:rPr>
        <w:t>responsables,</w:t>
      </w:r>
      <w:r>
        <w:rPr>
          <w:color w:val="231F20"/>
          <w:spacing w:val="20"/>
          <w:w w:val="105"/>
          <w:sz w:val="17"/>
        </w:rPr>
        <w:t> </w:t>
      </w:r>
      <w:r>
        <w:rPr>
          <w:color w:val="231F20"/>
          <w:w w:val="105"/>
          <w:sz w:val="17"/>
        </w:rPr>
        <w:t>eficients,</w:t>
      </w:r>
      <w:r>
        <w:rPr>
          <w:color w:val="231F20"/>
          <w:spacing w:val="20"/>
          <w:w w:val="105"/>
          <w:sz w:val="17"/>
        </w:rPr>
        <w:t> </w:t>
      </w:r>
      <w:r>
        <w:rPr>
          <w:color w:val="231F20"/>
          <w:w w:val="105"/>
          <w:sz w:val="17"/>
        </w:rPr>
        <w:t>receptius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efectius,</w:t>
      </w:r>
      <w:r>
        <w:rPr>
          <w:color w:val="231F20"/>
          <w:spacing w:val="20"/>
          <w:w w:val="105"/>
          <w:sz w:val="17"/>
        </w:rPr>
        <w:t> </w:t>
      </w:r>
      <w:r>
        <w:rPr>
          <w:color w:val="231F20"/>
          <w:w w:val="105"/>
          <w:sz w:val="17"/>
        </w:rPr>
        <w:t>així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com per donar suport al disseny, lliurament i avaluació de les fites de desenvolupament sostenible a una escala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global.</w:t>
      </w:r>
    </w:p>
    <w:p>
      <w:pPr>
        <w:pStyle w:val="BodyText"/>
        <w:spacing w:before="2"/>
        <w:ind w:left="0"/>
        <w:jc w:val="left"/>
      </w:pPr>
    </w:p>
    <w:p>
      <w:pPr>
        <w:pStyle w:val="BodyText"/>
      </w:pPr>
      <w:r>
        <w:rPr>
          <w:color w:val="231F20"/>
          <w:w w:val="105"/>
        </w:rPr>
        <w:t>Les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obertes s’ubiquen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d’aquest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canvi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global.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55" w:firstLine="0"/>
        <w:jc w:val="both"/>
        <w:rPr>
          <w:sz w:val="17"/>
        </w:rPr>
      </w:pPr>
      <w:r>
        <w:rPr>
          <w:color w:val="231F20"/>
          <w:w w:val="105"/>
          <w:sz w:val="17"/>
        </w:rPr>
        <w:t>Construir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una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societat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més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pròspera,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equitativa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justa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requereix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governs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transparents,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que  rendisquen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comptes, i que col·laboren de manera regular i significativa amb la ciutadania. En aquest sentit, hi ha una revolució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global de dades que busca avançar la col·laboració a l’entorn dels reptes socials clau, proporcionar una supervisió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eficaç de les activitats governamentals i donar suport a la innovació, el desenvolupament sostenible i la creació 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expansió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polítiques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públiques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programes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eficients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 efectius.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0" w:right="4477"/>
        <w:jc w:val="right"/>
      </w:pPr>
      <w:r>
        <w:rPr>
          <w:color w:val="231F20"/>
          <w:w w:val="105"/>
        </w:rPr>
        <w:t>Les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obertes són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crucials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complir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aquests objectius.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59" w:firstLine="0"/>
        <w:jc w:val="both"/>
        <w:rPr>
          <w:sz w:val="17"/>
        </w:rPr>
      </w:pPr>
      <w:r>
        <w:rPr>
          <w:color w:val="231F20"/>
          <w:w w:val="105"/>
          <w:sz w:val="17"/>
        </w:rPr>
        <w:t>Les</w:t>
      </w:r>
      <w:r>
        <w:rPr>
          <w:color w:val="231F20"/>
          <w:spacing w:val="33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34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35"/>
          <w:w w:val="105"/>
          <w:sz w:val="17"/>
        </w:rPr>
        <w:t> </w:t>
      </w:r>
      <w:r>
        <w:rPr>
          <w:color w:val="231F20"/>
          <w:w w:val="105"/>
          <w:sz w:val="17"/>
        </w:rPr>
        <w:t>permeten</w:t>
      </w:r>
      <w:r>
        <w:rPr>
          <w:color w:val="231F20"/>
          <w:spacing w:val="35"/>
          <w:w w:val="105"/>
          <w:sz w:val="17"/>
        </w:rPr>
        <w:t> </w:t>
      </w:r>
      <w:r>
        <w:rPr>
          <w:color w:val="231F20"/>
          <w:w w:val="105"/>
          <w:sz w:val="17"/>
        </w:rPr>
        <w:t>als</w:t>
      </w:r>
      <w:r>
        <w:rPr>
          <w:color w:val="231F20"/>
          <w:spacing w:val="35"/>
          <w:w w:val="105"/>
          <w:sz w:val="17"/>
        </w:rPr>
        <w:t> </w:t>
      </w:r>
      <w:r>
        <w:rPr>
          <w:color w:val="231F20"/>
          <w:w w:val="105"/>
          <w:sz w:val="17"/>
        </w:rPr>
        <w:t>governs,</w:t>
      </w:r>
      <w:r>
        <w:rPr>
          <w:color w:val="231F20"/>
          <w:spacing w:val="33"/>
          <w:w w:val="105"/>
          <w:sz w:val="17"/>
        </w:rPr>
        <w:t> </w:t>
      </w:r>
      <w:r>
        <w:rPr>
          <w:color w:val="231F20"/>
          <w:w w:val="105"/>
          <w:sz w:val="17"/>
        </w:rPr>
        <w:t>ciutadans</w:t>
      </w:r>
      <w:r>
        <w:rPr>
          <w:color w:val="231F20"/>
          <w:spacing w:val="35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35"/>
          <w:w w:val="105"/>
          <w:sz w:val="17"/>
        </w:rPr>
        <w:t> </w:t>
      </w:r>
      <w:r>
        <w:rPr>
          <w:color w:val="231F20"/>
          <w:w w:val="105"/>
          <w:sz w:val="17"/>
        </w:rPr>
        <w:t>organitzacions</w:t>
      </w:r>
      <w:r>
        <w:rPr>
          <w:color w:val="231F20"/>
          <w:spacing w:val="35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35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32"/>
          <w:w w:val="105"/>
          <w:sz w:val="17"/>
        </w:rPr>
        <w:t> </w:t>
      </w:r>
      <w:r>
        <w:rPr>
          <w:color w:val="231F20"/>
          <w:w w:val="105"/>
          <w:sz w:val="17"/>
        </w:rPr>
        <w:t>societat</w:t>
      </w:r>
      <w:r>
        <w:rPr>
          <w:color w:val="231F20"/>
          <w:spacing w:val="35"/>
          <w:w w:val="105"/>
          <w:sz w:val="17"/>
        </w:rPr>
        <w:t> </w:t>
      </w:r>
      <w:r>
        <w:rPr>
          <w:color w:val="231F20"/>
          <w:w w:val="105"/>
          <w:sz w:val="17"/>
        </w:rPr>
        <w:t>civil</w:t>
      </w:r>
      <w:r>
        <w:rPr>
          <w:color w:val="231F20"/>
          <w:spacing w:val="33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35"/>
          <w:w w:val="105"/>
          <w:sz w:val="17"/>
        </w:rPr>
        <w:t> </w:t>
      </w:r>
      <w:r>
        <w:rPr>
          <w:color w:val="231F20"/>
          <w:w w:val="105"/>
          <w:sz w:val="17"/>
        </w:rPr>
        <w:t>del</w:t>
      </w:r>
      <w:r>
        <w:rPr>
          <w:color w:val="231F20"/>
          <w:spacing w:val="35"/>
          <w:w w:val="105"/>
          <w:sz w:val="17"/>
        </w:rPr>
        <w:t> </w:t>
      </w:r>
      <w:r>
        <w:rPr>
          <w:color w:val="231F20"/>
          <w:w w:val="105"/>
          <w:sz w:val="17"/>
        </w:rPr>
        <w:t>sector</w:t>
      </w:r>
      <w:r>
        <w:rPr>
          <w:color w:val="231F20"/>
          <w:spacing w:val="33"/>
          <w:w w:val="105"/>
          <w:sz w:val="17"/>
        </w:rPr>
        <w:t> </w:t>
      </w:r>
      <w:r>
        <w:rPr>
          <w:color w:val="231F20"/>
          <w:w w:val="105"/>
          <w:sz w:val="17"/>
        </w:rPr>
        <w:t>privat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prendre millors decisions informades. L’accés eficaç i oportú a les dades ajuda les persones i les organitzacions 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desenvolupar noves oportunitats i idees innovadores, que poden generar beneficis socials i econòmics i millorar 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vida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persones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a tot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 món.</w:t>
      </w:r>
    </w:p>
    <w:p>
      <w:pPr>
        <w:pStyle w:val="BodyText"/>
        <w:spacing w:before="4"/>
        <w:ind w:left="0"/>
        <w:jc w:val="left"/>
      </w:pPr>
    </w:p>
    <w:p>
      <w:pPr>
        <w:pStyle w:val="BodyText"/>
      </w:pPr>
      <w:r>
        <w:rPr>
          <w:color w:val="231F20"/>
          <w:w w:val="105"/>
        </w:rPr>
        <w:t>Les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obertes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ofereixen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oportunitat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s’ha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d’aprofitar.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4" w:lineRule="auto" w:before="0" w:after="0"/>
        <w:ind w:left="895" w:right="163" w:firstLine="0"/>
        <w:jc w:val="both"/>
        <w:rPr>
          <w:sz w:val="17"/>
        </w:rPr>
      </w:pPr>
      <w:r>
        <w:rPr>
          <w:color w:val="231F20"/>
          <w:w w:val="105"/>
          <w:sz w:val="17"/>
        </w:rPr>
        <w:t>Les dades obertes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permeten als usuaris comparar,  combinar i seguir les connexions  entre diferents conjunts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 dades, rastrejant dades en diversos programes i sectors. Quan les dades es poden combinar i comparar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efectivament és possible ressaltar les tendències, identificar reptes i iniquitats econòmiques i socials, així com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referenciar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avenços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els programes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 serveis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públics.</w:t>
      </w:r>
    </w:p>
    <w:p>
      <w:pPr>
        <w:pStyle w:val="BodyText"/>
        <w:spacing w:before="9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67" w:firstLine="0"/>
        <w:jc w:val="both"/>
        <w:rPr>
          <w:sz w:val="17"/>
        </w:rPr>
      </w:pPr>
      <w:r>
        <w:rPr>
          <w:color w:val="231F20"/>
          <w:w w:val="105"/>
          <w:sz w:val="17"/>
        </w:rPr>
        <w:t>Les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poden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apoderar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governs,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ciutadania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organitzacions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societat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civil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del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sector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privat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 treballar cap a millors resultats dels serveis públics en àrees com ara salut, educació, seguretat pública,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protecció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del medi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ambient,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drets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humans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desastres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naturals.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1" w:after="0"/>
        <w:ind w:left="895" w:right="159" w:firstLine="0"/>
        <w:jc w:val="both"/>
        <w:rPr>
          <w:sz w:val="17"/>
        </w:rPr>
      </w:pP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poden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contribuir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generació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creixement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econòmic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inclusiu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amb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creació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l’enfortiment de nous mercats, empreses i llocs de treball. Aquests beneficis es poden multiplicar en la mesura 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més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organitzacions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23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societat</w:t>
      </w:r>
      <w:r>
        <w:rPr>
          <w:color w:val="231F20"/>
          <w:spacing w:val="22"/>
          <w:w w:val="105"/>
          <w:sz w:val="17"/>
        </w:rPr>
        <w:t> </w:t>
      </w:r>
      <w:r>
        <w:rPr>
          <w:color w:val="231F20"/>
          <w:w w:val="105"/>
          <w:sz w:val="17"/>
        </w:rPr>
        <w:t>civil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del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sector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privat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adopten</w:t>
      </w:r>
      <w:r>
        <w:rPr>
          <w:color w:val="231F20"/>
          <w:spacing w:val="23"/>
          <w:w w:val="105"/>
          <w:sz w:val="17"/>
        </w:rPr>
        <w:t> </w:t>
      </w:r>
      <w:r>
        <w:rPr>
          <w:color w:val="231F20"/>
          <w:w w:val="105"/>
          <w:sz w:val="17"/>
        </w:rPr>
        <w:t>bones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pràctiques</w:t>
      </w:r>
      <w:r>
        <w:rPr>
          <w:color w:val="231F20"/>
          <w:spacing w:val="23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21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23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</w:p>
    <w:p>
      <w:pPr>
        <w:spacing w:after="0" w:line="247" w:lineRule="auto"/>
        <w:jc w:val="both"/>
        <w:rPr>
          <w:sz w:val="17"/>
        </w:rPr>
        <w:sectPr>
          <w:pgSz w:w="11910" w:h="16840"/>
          <w:pgMar w:header="1102" w:footer="1011" w:top="2060" w:bottom="1200" w:left="580" w:right="1040"/>
        </w:sect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before="99"/>
        <w:jc w:val="left"/>
      </w:pPr>
      <w:r>
        <w:rPr>
          <w:color w:val="231F20"/>
          <w:w w:val="105"/>
        </w:rPr>
        <w:t>compartisquen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seves pròpies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amb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ciutadania.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67" w:firstLine="0"/>
        <w:jc w:val="both"/>
        <w:rPr>
          <w:sz w:val="17"/>
        </w:rPr>
      </w:pPr>
      <w:r>
        <w:rPr>
          <w:color w:val="231F20"/>
          <w:w w:val="105"/>
          <w:sz w:val="17"/>
        </w:rPr>
        <w:t>Les dades obertes poden ajudar a millorar el flux d’informació dins dels governs i entre ells, i fan que 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decisions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processos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govern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siguen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més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transparents.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Una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major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transparència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promou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rendició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comptes</w:t>
      </w:r>
      <w:r>
        <w:rPr>
          <w:color w:val="231F20"/>
          <w:spacing w:val="-48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la bona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governança,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enriqueix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 debat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públic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ajuda 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la lluita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contra 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corrupció.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1" w:after="0"/>
        <w:ind w:left="895" w:right="162" w:firstLine="0"/>
        <w:jc w:val="both"/>
        <w:rPr>
          <w:sz w:val="17"/>
        </w:rPr>
      </w:pP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presenten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oportunitats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trobar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solucions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amb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polítiques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innovadores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  basades  en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proves, i fomentar beneficis econòmics i desenvolupament social per a tots els integrants de la societat. Això es pot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aconseguir,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per exemple:</w:t>
      </w:r>
    </w:p>
    <w:p>
      <w:pPr>
        <w:pStyle w:val="BodyText"/>
        <w:spacing w:before="2"/>
        <w:ind w:left="0"/>
        <w:jc w:val="left"/>
      </w:pP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47" w:lineRule="auto" w:before="1" w:after="0"/>
        <w:ind w:left="895" w:right="156" w:firstLine="0"/>
        <w:jc w:val="both"/>
        <w:rPr>
          <w:sz w:val="17"/>
        </w:rPr>
      </w:pPr>
      <w:r>
        <w:rPr>
          <w:color w:val="231F20"/>
          <w:w w:val="105"/>
          <w:sz w:val="17"/>
        </w:rPr>
        <w:t>Donant suport a polítiques públiques basades en proves: encoratjant els governs a fer servir dades en el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desenvolupament de polítiques i en la presa de decisions basades en proves, cosa que permet millors resultats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polítiques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públiques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consolida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 desenvolupament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econòmic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sostenible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 desenvolupament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social.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47" w:lineRule="auto" w:before="0" w:after="0"/>
        <w:ind w:left="895" w:right="156" w:firstLine="0"/>
        <w:jc w:val="both"/>
        <w:rPr>
          <w:sz w:val="17"/>
        </w:rPr>
      </w:pPr>
      <w:r>
        <w:rPr>
          <w:color w:val="231F20"/>
          <w:w w:val="105"/>
          <w:sz w:val="17"/>
        </w:rPr>
        <w:t>Habilitant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col·laboració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intersectorial: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donant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suport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col·laboració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entre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governs,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ciutadania,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organitzacions de la societat civil i del sector privat en el disseny de polítiques i en la implementació de millors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serveis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públics.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4" w:lineRule="auto" w:before="0" w:after="0"/>
        <w:ind w:left="894" w:right="167" w:firstLine="0"/>
        <w:jc w:val="both"/>
        <w:rPr>
          <w:sz w:val="17"/>
        </w:rPr>
      </w:pPr>
      <w:r>
        <w:rPr>
          <w:color w:val="231F20"/>
          <w:w w:val="105"/>
          <w:sz w:val="17"/>
        </w:rPr>
        <w:t>Seguint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l’ús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recursos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públics: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mostrant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com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es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gasten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els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fons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públics,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cosa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incentiva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els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governs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demostrar que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estan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fent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servir els diners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públics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manera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eficaç.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7" w:lineRule="auto" w:before="0" w:after="0"/>
        <w:ind w:left="894" w:right="154" w:hanging="1"/>
        <w:jc w:val="both"/>
        <w:rPr>
          <w:sz w:val="17"/>
        </w:rPr>
      </w:pPr>
      <w:r>
        <w:rPr>
          <w:color w:val="231F20"/>
          <w:w w:val="105"/>
          <w:sz w:val="17"/>
        </w:rPr>
        <w:t>Millorant la governança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dels recursos naturals: augmentant la conscienciació  sobre la manera en què  els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països utilitzen els recursos naturals, com es gasten els ingressos extractius, i com es comercialitza i administra 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terra.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7" w:lineRule="auto" w:before="0" w:after="0"/>
        <w:ind w:left="894" w:right="162" w:firstLine="0"/>
        <w:jc w:val="both"/>
        <w:rPr>
          <w:sz w:val="17"/>
        </w:rPr>
      </w:pPr>
      <w:r>
        <w:rPr>
          <w:color w:val="231F20"/>
          <w:w w:val="105"/>
          <w:sz w:val="17"/>
        </w:rPr>
        <w:t>Monitoritzant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l’impacte: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promovent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l’avaluació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l’impacte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programes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públics,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al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seu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torn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permet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els governs, les organitzacions de la societat civil i del sector privat responguen de manera més eficaç a 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necessitats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específiques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 comunitats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locals.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4" w:lineRule="auto" w:before="0" w:after="0"/>
        <w:ind w:left="894" w:right="165" w:firstLine="0"/>
        <w:jc w:val="both"/>
        <w:rPr>
          <w:sz w:val="17"/>
        </w:rPr>
      </w:pPr>
      <w:r>
        <w:rPr>
          <w:color w:val="231F20"/>
          <w:w w:val="105"/>
          <w:sz w:val="17"/>
        </w:rPr>
        <w:t>Promovent el creixement equitatiu: donant suport al creixement sostenible i inclusiu a través de la creació 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l’enfortiment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mercats,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empreses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llocs 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treball.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4" w:lineRule="auto" w:before="0" w:after="0"/>
        <w:ind w:left="894" w:right="154" w:firstLine="0"/>
        <w:jc w:val="both"/>
        <w:rPr>
          <w:sz w:val="17"/>
        </w:rPr>
      </w:pPr>
      <w:r>
        <w:rPr>
          <w:color w:val="231F20"/>
          <w:w w:val="105"/>
          <w:sz w:val="17"/>
        </w:rPr>
        <w:t>Geolocalizant les dades: proporcionant referències d’observacions geoespacials i terrestres, que permeten 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comparabilitat,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interoperabilitat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l’anàlisi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eficaços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permetre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disposin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capes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geogràfiques.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4" w:lineRule="auto" w:before="0" w:after="0"/>
        <w:ind w:left="894" w:right="162" w:firstLine="0"/>
        <w:jc w:val="both"/>
        <w:rPr>
          <w:sz w:val="17"/>
        </w:rPr>
      </w:pPr>
      <w:r>
        <w:rPr>
          <w:color w:val="231F20"/>
          <w:w w:val="105"/>
          <w:sz w:val="17"/>
        </w:rPr>
        <w:t>Millorant</w:t>
      </w:r>
      <w:r>
        <w:rPr>
          <w:color w:val="231F20"/>
          <w:spacing w:val="24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22"/>
          <w:w w:val="105"/>
          <w:sz w:val="17"/>
        </w:rPr>
        <w:t> </w:t>
      </w:r>
      <w:r>
        <w:rPr>
          <w:color w:val="231F20"/>
          <w:w w:val="105"/>
          <w:sz w:val="17"/>
        </w:rPr>
        <w:t>presa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decisions:</w:t>
      </w:r>
      <w:r>
        <w:rPr>
          <w:color w:val="231F20"/>
          <w:spacing w:val="22"/>
          <w:w w:val="105"/>
          <w:sz w:val="17"/>
        </w:rPr>
        <w:t> </w:t>
      </w:r>
      <w:r>
        <w:rPr>
          <w:color w:val="231F20"/>
          <w:w w:val="105"/>
          <w:sz w:val="17"/>
        </w:rPr>
        <w:t>fent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possible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22"/>
          <w:w w:val="105"/>
          <w:sz w:val="17"/>
        </w:rPr>
        <w:t> </w:t>
      </w:r>
      <w:r>
        <w:rPr>
          <w:color w:val="231F20"/>
          <w:w w:val="105"/>
          <w:sz w:val="17"/>
        </w:rPr>
        <w:t>ciutadania</w:t>
      </w:r>
      <w:r>
        <w:rPr>
          <w:color w:val="231F20"/>
          <w:spacing w:val="23"/>
          <w:w w:val="105"/>
          <w:sz w:val="17"/>
        </w:rPr>
        <w:t> </w:t>
      </w:r>
      <w:r>
        <w:rPr>
          <w:color w:val="231F20"/>
          <w:w w:val="105"/>
          <w:sz w:val="17"/>
        </w:rPr>
        <w:t>prenga</w:t>
      </w:r>
      <w:r>
        <w:rPr>
          <w:color w:val="231F20"/>
          <w:spacing w:val="24"/>
          <w:w w:val="105"/>
          <w:sz w:val="17"/>
        </w:rPr>
        <w:t> </w:t>
      </w:r>
      <w:r>
        <w:rPr>
          <w:color w:val="231F20"/>
          <w:w w:val="105"/>
          <w:sz w:val="17"/>
        </w:rPr>
        <w:t>decisions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millor</w:t>
      </w:r>
      <w:r>
        <w:rPr>
          <w:color w:val="231F20"/>
          <w:spacing w:val="25"/>
          <w:w w:val="105"/>
          <w:sz w:val="17"/>
        </w:rPr>
        <w:t> </w:t>
      </w:r>
      <w:r>
        <w:rPr>
          <w:color w:val="231F20"/>
          <w:w w:val="105"/>
          <w:sz w:val="17"/>
        </w:rPr>
        <w:t>informades</w:t>
      </w:r>
      <w:r>
        <w:rPr>
          <w:color w:val="231F20"/>
          <w:spacing w:val="22"/>
          <w:w w:val="105"/>
          <w:sz w:val="17"/>
        </w:rPr>
        <w:t> </w:t>
      </w:r>
      <w:r>
        <w:rPr>
          <w:color w:val="231F20"/>
          <w:w w:val="105"/>
          <w:sz w:val="17"/>
        </w:rPr>
        <w:t>respecte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dels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serveis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que reben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 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qualitat 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servei 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haurien d’esperar.</w:t>
      </w:r>
    </w:p>
    <w:p>
      <w:pPr>
        <w:pStyle w:val="BodyText"/>
        <w:spacing w:before="5"/>
        <w:ind w:left="0"/>
        <w:jc w:val="left"/>
      </w:pPr>
    </w:p>
    <w:p>
      <w:pPr>
        <w:pStyle w:val="BodyText"/>
        <w:spacing w:line="247" w:lineRule="auto" w:before="1"/>
        <w:ind w:left="894"/>
        <w:jc w:val="left"/>
      </w:pPr>
      <w:r>
        <w:rPr>
          <w:color w:val="231F20"/>
          <w:w w:val="105"/>
        </w:rPr>
        <w:t>Utilitzades d’aquesta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manera,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obertes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bé públic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clau,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persones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poden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utilitzar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 generar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valor,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coneixement,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idees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serveis per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tal 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crear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millor per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 tothom.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7" w:lineRule="auto" w:before="0" w:after="0"/>
        <w:ind w:left="894" w:right="155" w:firstLine="0"/>
        <w:jc w:val="both"/>
        <w:rPr>
          <w:sz w:val="17"/>
        </w:rPr>
      </w:pPr>
      <w:r>
        <w:rPr>
          <w:color w:val="231F20"/>
          <w:w w:val="105"/>
          <w:sz w:val="17"/>
        </w:rPr>
        <w:t>Nosaltres,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adherits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Carta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Internacional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reconeixem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governs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altres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organitzacions del sector públic posseeixen grans quantitats de dades que poden ser d’interès per a la ciutadania, 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que aquestes dades són un recurs infrautilitzat. L’obertura de les dades dels governs promou la construcció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societats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més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interconnectades,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satisfan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necessitats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ciutadania,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permet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desenvolupar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innovació,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43"/>
          <w:w w:val="105"/>
          <w:sz w:val="17"/>
        </w:rPr>
        <w:t> </w:t>
      </w:r>
      <w:r>
        <w:rPr>
          <w:color w:val="231F20"/>
          <w:w w:val="105"/>
          <w:sz w:val="17"/>
        </w:rPr>
        <w:t>justícia,</w:t>
      </w:r>
      <w:r>
        <w:rPr>
          <w:color w:val="231F20"/>
          <w:spacing w:val="44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43"/>
          <w:w w:val="105"/>
          <w:sz w:val="17"/>
        </w:rPr>
        <w:t> </w:t>
      </w:r>
      <w:r>
        <w:rPr>
          <w:color w:val="231F20"/>
          <w:w w:val="105"/>
          <w:sz w:val="17"/>
        </w:rPr>
        <w:t>transparència</w:t>
      </w:r>
      <w:r>
        <w:rPr>
          <w:color w:val="231F20"/>
          <w:spacing w:val="46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43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44"/>
          <w:w w:val="105"/>
          <w:sz w:val="17"/>
        </w:rPr>
        <w:t> </w:t>
      </w:r>
      <w:r>
        <w:rPr>
          <w:color w:val="231F20"/>
          <w:w w:val="105"/>
          <w:sz w:val="17"/>
        </w:rPr>
        <w:t>prosperitat,</w:t>
      </w:r>
      <w:r>
        <w:rPr>
          <w:color w:val="231F20"/>
          <w:spacing w:val="43"/>
          <w:w w:val="105"/>
          <w:sz w:val="17"/>
        </w:rPr>
        <w:t> </w:t>
      </w:r>
      <w:r>
        <w:rPr>
          <w:color w:val="231F20"/>
          <w:w w:val="105"/>
          <w:sz w:val="17"/>
        </w:rPr>
        <w:t>ja</w:t>
      </w:r>
      <w:r>
        <w:rPr>
          <w:color w:val="231F20"/>
          <w:spacing w:val="44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45"/>
          <w:w w:val="105"/>
          <w:sz w:val="17"/>
        </w:rPr>
        <w:t> </w:t>
      </w:r>
      <w:r>
        <w:rPr>
          <w:color w:val="231F20"/>
          <w:w w:val="105"/>
          <w:sz w:val="17"/>
        </w:rPr>
        <w:t>s’assegura</w:t>
      </w:r>
      <w:r>
        <w:rPr>
          <w:color w:val="231F20"/>
          <w:spacing w:val="44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43"/>
          <w:w w:val="105"/>
          <w:sz w:val="17"/>
        </w:rPr>
        <w:t> </w:t>
      </w:r>
      <w:r>
        <w:rPr>
          <w:color w:val="231F20"/>
          <w:w w:val="105"/>
          <w:sz w:val="17"/>
        </w:rPr>
        <w:t>participació</w:t>
      </w:r>
      <w:r>
        <w:rPr>
          <w:color w:val="231F20"/>
          <w:spacing w:val="44"/>
          <w:w w:val="105"/>
          <w:sz w:val="17"/>
        </w:rPr>
        <w:t> </w:t>
      </w:r>
      <w:r>
        <w:rPr>
          <w:color w:val="231F20"/>
          <w:w w:val="105"/>
          <w:sz w:val="17"/>
        </w:rPr>
        <w:t>cívica</w:t>
      </w:r>
      <w:r>
        <w:rPr>
          <w:color w:val="231F20"/>
          <w:spacing w:val="45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44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44"/>
          <w:w w:val="105"/>
          <w:sz w:val="17"/>
        </w:rPr>
        <w:t> </w:t>
      </w:r>
      <w:r>
        <w:rPr>
          <w:color w:val="231F20"/>
          <w:w w:val="105"/>
          <w:sz w:val="17"/>
        </w:rPr>
        <w:t>presa</w:t>
      </w:r>
      <w:r>
        <w:rPr>
          <w:color w:val="231F20"/>
          <w:spacing w:val="43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44"/>
          <w:w w:val="105"/>
          <w:sz w:val="17"/>
        </w:rPr>
        <w:t> </w:t>
      </w:r>
      <w:r>
        <w:rPr>
          <w:color w:val="231F20"/>
          <w:w w:val="105"/>
          <w:sz w:val="17"/>
        </w:rPr>
        <w:t>decisions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públiques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 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rendició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comptes dels governs.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7" w:lineRule="auto" w:before="0" w:after="0"/>
        <w:ind w:left="894" w:right="171" w:firstLine="0"/>
        <w:jc w:val="left"/>
        <w:rPr>
          <w:sz w:val="17"/>
        </w:rPr>
      </w:pPr>
      <w:r>
        <w:rPr>
          <w:color w:val="231F20"/>
          <w:w w:val="105"/>
          <w:sz w:val="17"/>
        </w:rPr>
        <w:t>En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conseqüència,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vam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acordar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seguir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sis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principis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assentaran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bases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l’accés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seva publicació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 ús.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Aquests principis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estableixen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han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ser: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  <w:tab w:pos="1263" w:val="left" w:leader="none"/>
        </w:tabs>
        <w:spacing w:line="194" w:lineRule="exact" w:before="0" w:after="0"/>
        <w:ind w:left="1262" w:right="0" w:hanging="369"/>
        <w:jc w:val="left"/>
        <w:rPr>
          <w:sz w:val="17"/>
        </w:rPr>
      </w:pPr>
      <w:r>
        <w:rPr>
          <w:color w:val="231F20"/>
          <w:w w:val="105"/>
          <w:sz w:val="17"/>
        </w:rPr>
        <w:t>Obertes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defecte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  <w:tab w:pos="1263" w:val="left" w:leader="none"/>
        </w:tabs>
        <w:spacing w:line="240" w:lineRule="auto" w:before="7" w:after="0"/>
        <w:ind w:left="1262" w:right="0" w:hanging="369"/>
        <w:jc w:val="left"/>
        <w:rPr>
          <w:sz w:val="17"/>
        </w:rPr>
      </w:pPr>
      <w:r>
        <w:rPr>
          <w:color w:val="231F20"/>
          <w:w w:val="105"/>
          <w:sz w:val="17"/>
        </w:rPr>
        <w:t>Oportunes</w:t>
      </w:r>
      <w:r>
        <w:rPr>
          <w:color w:val="231F20"/>
          <w:spacing w:val="-3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3"/>
          <w:w w:val="105"/>
          <w:sz w:val="17"/>
        </w:rPr>
        <w:t> </w:t>
      </w:r>
      <w:r>
        <w:rPr>
          <w:color w:val="231F20"/>
          <w:w w:val="105"/>
          <w:sz w:val="17"/>
        </w:rPr>
        <w:t>exhaustives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  <w:tab w:pos="1263" w:val="left" w:leader="none"/>
        </w:tabs>
        <w:spacing w:line="240" w:lineRule="auto" w:before="4" w:after="0"/>
        <w:ind w:left="1262" w:right="0" w:hanging="369"/>
        <w:jc w:val="left"/>
        <w:rPr>
          <w:sz w:val="17"/>
        </w:rPr>
      </w:pPr>
      <w:r>
        <w:rPr>
          <w:color w:val="231F20"/>
          <w:w w:val="105"/>
          <w:sz w:val="17"/>
        </w:rPr>
        <w:t>Accessibles</w:t>
      </w:r>
      <w:r>
        <w:rPr>
          <w:color w:val="231F20"/>
          <w:spacing w:val="-5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utilitzables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  <w:tab w:pos="1263" w:val="left" w:leader="none"/>
        </w:tabs>
        <w:spacing w:line="240" w:lineRule="auto" w:before="6" w:after="0"/>
        <w:ind w:left="1262" w:right="0" w:hanging="369"/>
        <w:jc w:val="left"/>
        <w:rPr>
          <w:sz w:val="17"/>
        </w:rPr>
      </w:pPr>
      <w:r>
        <w:rPr>
          <w:color w:val="231F20"/>
          <w:w w:val="105"/>
          <w:sz w:val="17"/>
        </w:rPr>
        <w:t>Comparables</w:t>
      </w:r>
      <w:r>
        <w:rPr>
          <w:color w:val="231F20"/>
          <w:spacing w:val="-3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interoperables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  <w:tab w:pos="1263" w:val="left" w:leader="none"/>
        </w:tabs>
        <w:spacing w:line="240" w:lineRule="auto" w:before="4" w:after="0"/>
        <w:ind w:left="1262" w:right="0" w:hanging="369"/>
        <w:jc w:val="left"/>
        <w:rPr>
          <w:sz w:val="17"/>
        </w:rPr>
      </w:pPr>
      <w:r>
        <w:rPr>
          <w:color w:val="231F20"/>
          <w:w w:val="105"/>
          <w:sz w:val="17"/>
        </w:rPr>
        <w:t>Per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millorar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governança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participació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ciutadana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  <w:tab w:pos="1263" w:val="left" w:leader="none"/>
        </w:tabs>
        <w:spacing w:line="240" w:lineRule="auto" w:before="6" w:after="0"/>
        <w:ind w:left="1262" w:right="0" w:hanging="369"/>
        <w:jc w:val="left"/>
        <w:rPr>
          <w:sz w:val="17"/>
        </w:rPr>
      </w:pPr>
      <w:r>
        <w:rPr>
          <w:color w:val="231F20"/>
          <w:w w:val="105"/>
          <w:sz w:val="17"/>
        </w:rPr>
        <w:t>Per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al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desenvolupament inclusiu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innovació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4" w:lineRule="auto" w:before="1" w:after="0"/>
        <w:ind w:left="894" w:right="158" w:firstLine="0"/>
        <w:jc w:val="both"/>
        <w:rPr>
          <w:sz w:val="17"/>
        </w:rPr>
      </w:pPr>
      <w:r>
        <w:rPr>
          <w:color w:val="231F20"/>
          <w:w w:val="105"/>
          <w:sz w:val="17"/>
        </w:rPr>
        <w:t>Nosaltres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desenvoluparem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plans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d’acció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o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identificarem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mecanismes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o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polítiques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existents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donin</w:t>
      </w:r>
      <w:r>
        <w:rPr>
          <w:color w:val="231F20"/>
          <w:spacing w:val="5"/>
          <w:w w:val="105"/>
          <w:sz w:val="17"/>
        </w:rPr>
        <w:t> </w:t>
      </w:r>
      <w:r>
        <w:rPr>
          <w:color w:val="231F20"/>
          <w:w w:val="105"/>
          <w:sz w:val="17"/>
        </w:rPr>
        <w:t>suport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 implementació dels principis de la Carta i els recursos associats. Vam acordar assignar els recursos necessaris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 treballar dins dels marcs jurídics i polítics respectius per tal d’aplicar aquests principis, de conformitat amb 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millors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pràctiques tècniques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 els terminis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fixats 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els plans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d’acció.</w:t>
      </w:r>
    </w:p>
    <w:p>
      <w:pPr>
        <w:pStyle w:val="BodyText"/>
        <w:spacing w:before="9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7" w:lineRule="auto" w:before="0" w:after="0"/>
        <w:ind w:left="894" w:right="169" w:firstLine="0"/>
        <w:jc w:val="both"/>
        <w:rPr>
          <w:sz w:val="17"/>
        </w:rPr>
      </w:pPr>
      <w:r>
        <w:rPr>
          <w:color w:val="231F20"/>
          <w:w w:val="105"/>
          <w:sz w:val="17"/>
        </w:rPr>
        <w:t>Aquesta carta s’ha desenvolupat amb vista a la seva adopció per part dels governs de tots els nivells, i per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organismes multilaterals. Tot i que la Carta se centra en les dades obertes dels governs, altres organitzacions de 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societat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civil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del sector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privat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també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són convidades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adoptar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aquests principis.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ind w:left="894"/>
        <w:jc w:val="left"/>
      </w:pPr>
      <w:r>
        <w:rPr>
          <w:color w:val="231F20"/>
          <w:w w:val="105"/>
        </w:rPr>
        <w:t>Principi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Obertes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defecte</w:t>
      </w:r>
    </w:p>
    <w:p>
      <w:pPr>
        <w:pStyle w:val="BodyText"/>
        <w:spacing w:before="11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7" w:lineRule="auto" w:before="0" w:after="0"/>
        <w:ind w:left="894" w:right="157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que el terme «dades governamentals» inclou, de manera no limitativa, les dades en poder dels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governs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nacionals,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regionals,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locals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municipals,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organismes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governamentals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internacionals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altres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tipus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d’institucions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del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sector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públic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ampliat.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El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terme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«dades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governamentals»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també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es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podria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aplicar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</w:p>
    <w:p>
      <w:pPr>
        <w:spacing w:after="0" w:line="247" w:lineRule="auto"/>
        <w:jc w:val="both"/>
        <w:rPr>
          <w:sz w:val="17"/>
        </w:rPr>
        <w:sectPr>
          <w:pgSz w:w="11910" w:h="16840"/>
          <w:pgMar w:header="1102" w:footer="1011" w:top="2060" w:bottom="1200" w:left="580" w:right="1040"/>
        </w:sect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47" w:lineRule="auto" w:before="99"/>
        <w:ind w:right="166"/>
      </w:pPr>
      <w:r>
        <w:rPr>
          <w:color w:val="231F20"/>
          <w:w w:val="105"/>
        </w:rPr>
        <w:t>creen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organitzacions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externes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als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governs,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beneficien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significativa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ciutadania,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estan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d’organitzacions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externes,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 relacionen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amb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programes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serveis de  govern  (per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exemple,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informació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d’empreses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indústria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extractiva,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infraestructura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transport,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etc.).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4" w:lineRule="auto" w:before="0" w:after="0"/>
        <w:ind w:left="895" w:right="163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que l’accés lliure a les dades governamentals i l’ús posterior tenen un valor significatiu per a 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societat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l’economia,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governamentals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hauran de ser,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tant,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obertes 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defecte.</w:t>
      </w: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61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la necessitat de promoure el desenvolupament global i l’adopció de recursos, normes i polítiques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 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creació, ús,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intercanvi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harmonització 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obertes.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59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que les dades obertes només es poden habilitar quan la ciutadania té la certesa que aquesta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obertura no comprometrà el seu dret a la privacitat, i que la ciutadania té dret a influir en la recollida i l’ús de 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seves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personals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o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generades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com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 resultat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la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seva interacció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amb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els governs.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9"/>
        <w:jc w:val="both"/>
        <w:rPr>
          <w:sz w:val="17"/>
        </w:rPr>
      </w:pPr>
      <w:r>
        <w:rPr>
          <w:color w:val="231F20"/>
          <w:w w:val="105"/>
          <w:sz w:val="17"/>
        </w:rPr>
        <w:t>Nosaltres treballarem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per: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4" w:after="0"/>
        <w:ind w:left="895" w:right="160" w:firstLine="0"/>
        <w:jc w:val="both"/>
        <w:rPr>
          <w:sz w:val="17"/>
        </w:rPr>
      </w:pPr>
      <w:r>
        <w:rPr>
          <w:color w:val="231F20"/>
          <w:w w:val="105"/>
          <w:sz w:val="17"/>
        </w:rPr>
        <w:t>Desenvolupar i adoptar polítiques i pràctiques per garantir que totes les dades del govern s’obrin per defecte,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com es descriu en aquesta carta, tot i que es reconeix que hi ha raons legítimes per les quals no es poden alliberar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algunes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194" w:lineRule="exact" w:before="0" w:after="0"/>
        <w:ind w:left="1263" w:right="0" w:hanging="369"/>
        <w:jc w:val="both"/>
        <w:rPr>
          <w:sz w:val="17"/>
        </w:rPr>
      </w:pPr>
      <w:r>
        <w:rPr>
          <w:color w:val="231F20"/>
          <w:w w:val="105"/>
          <w:sz w:val="17"/>
        </w:rPr>
        <w:t>Proporcionar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justificacions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clares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què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certes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no es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poden publicar.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4" w:after="0"/>
        <w:ind w:left="895" w:right="157" w:firstLine="0"/>
        <w:jc w:val="both"/>
        <w:rPr>
          <w:sz w:val="17"/>
        </w:rPr>
      </w:pPr>
      <w:r>
        <w:rPr>
          <w:color w:val="231F20"/>
          <w:w w:val="105"/>
          <w:sz w:val="17"/>
        </w:rPr>
        <w:t>Establir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una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cultura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d’obertura,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no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només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mitjançant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mesures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legislatives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o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política,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sinó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també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mitjançant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suport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amb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programes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capacitació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conscienciació,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eines,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directrius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  estratègies  de  comunicació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dissenyades per aconseguir que governs, societat civil i representants del sector privat prenguen consciència dels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beneficis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que ofereixen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 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obertes.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59" w:firstLine="0"/>
        <w:jc w:val="both"/>
        <w:rPr>
          <w:sz w:val="17"/>
        </w:rPr>
      </w:pPr>
      <w:r>
        <w:rPr>
          <w:color w:val="231F20"/>
          <w:w w:val="105"/>
          <w:sz w:val="17"/>
        </w:rPr>
        <w:t>Desenvolupar polítiques de lideratge, gestió i supervisió, incentius de rendiment i polítiques de comunicació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interna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necessàries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permetre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aquesta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transició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cap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una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cultura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d’obertura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tots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departaments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organismes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govern,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incloent-hi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organitzacions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oficials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d’estadística.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53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Respectar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lleis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locals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normes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reconegudes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internacionalment,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particular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relacionades  amb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seguretat, privacitat, confidencialitat i propietat intel·lectual. On la legislació o regulació pertinent no existisquen o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estiguen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desactualitzades,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serà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necessària 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creació o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actualització.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68" w:firstLine="0"/>
        <w:jc w:val="both"/>
        <w:rPr>
          <w:sz w:val="17"/>
        </w:rPr>
      </w:pPr>
      <w:r>
        <w:rPr>
          <w:color w:val="231F20"/>
          <w:w w:val="105"/>
          <w:sz w:val="17"/>
        </w:rPr>
        <w:t>Anonimitzar les dades abans de la publicació, en funció de la legislació i normes de privacitat corresponents, 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garantir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 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sensibles d’identificació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personal siguen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eliminades.</w:t>
      </w: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pStyle w:val="BodyText"/>
      </w:pPr>
      <w:r>
        <w:rPr>
          <w:color w:val="231F20"/>
          <w:w w:val="105"/>
        </w:rPr>
        <w:t>Principi 2 - Oportunes i exhaustives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4" w:lineRule="auto" w:before="0" w:after="0"/>
        <w:ind w:left="895" w:right="163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que pot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requerir temps i recursos humans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 tècnics identificar dades  per alliberar-les o publicar-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les.</w:t>
      </w: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7" w:lineRule="auto" w:before="0" w:after="0"/>
        <w:ind w:left="895" w:right="158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importància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consultar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persones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usuàries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incloent  ciutadania,  altres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governs i organitzacions de la societat civil i del sector privat per identificar quines dades prioritzar a l’hora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publicar-les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 millorar-les.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7" w:lineRule="auto" w:before="0" w:after="0"/>
        <w:ind w:left="895" w:right="164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que, perquè les dades siguen valuosos per als governs, ciutadania i organitzacions de la societat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civil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del sector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privat, han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 ser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exhaustives, precises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 d’alta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qualitat.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0" w:after="0"/>
        <w:ind w:left="1263" w:right="0" w:hanging="368"/>
        <w:jc w:val="both"/>
        <w:rPr>
          <w:sz w:val="17"/>
        </w:rPr>
      </w:pPr>
      <w:r>
        <w:rPr>
          <w:color w:val="231F20"/>
          <w:w w:val="105"/>
          <w:sz w:val="17"/>
        </w:rPr>
        <w:t>Treballarem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per: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5" w:after="0"/>
        <w:ind w:left="895" w:right="162" w:firstLine="0"/>
        <w:jc w:val="both"/>
        <w:rPr>
          <w:sz w:val="17"/>
        </w:rPr>
      </w:pPr>
      <w:r>
        <w:rPr>
          <w:color w:val="231F20"/>
          <w:w w:val="105"/>
          <w:sz w:val="17"/>
        </w:rPr>
        <w:t>Crear,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mantenir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publicar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llistes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exhaustives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dels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actius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dades,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donar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suport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consultes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significatives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relació amb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la priorització,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 publicació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 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data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llançament 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 dades.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58" w:firstLine="0"/>
        <w:jc w:val="both"/>
        <w:rPr>
          <w:sz w:val="17"/>
        </w:rPr>
      </w:pPr>
      <w:r>
        <w:rPr>
          <w:color w:val="231F20"/>
          <w:w w:val="105"/>
          <w:sz w:val="17"/>
        </w:rPr>
        <w:t>Alliberar dades obertes d’alta qualitat de manera oportuna, sense demores injustificades. Les dades seran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exhaustives i precises, i alliberades d’acord amb la priorització informada per consultes a les persones usuàries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obertes,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incloent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ciutadania,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altres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governs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organitzacions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societat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civil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del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sector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privat.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0" w:after="0"/>
        <w:ind w:left="895" w:right="166" w:firstLine="0"/>
        <w:jc w:val="both"/>
        <w:rPr>
          <w:sz w:val="17"/>
        </w:rPr>
      </w:pPr>
      <w:r>
        <w:rPr>
          <w:color w:val="231F20"/>
          <w:w w:val="105"/>
          <w:sz w:val="17"/>
        </w:rPr>
        <w:t>En la mesura que siga possible, alliberar dades en la seva forma original, sense modificacions, i vincular 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directrius, documentació,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visualitzacions o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anàlisis rellevants.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0" w:after="0"/>
        <w:ind w:left="895" w:right="167" w:firstLine="0"/>
        <w:jc w:val="both"/>
        <w:rPr>
          <w:sz w:val="17"/>
        </w:rPr>
      </w:pPr>
      <w:r>
        <w:rPr>
          <w:color w:val="231F20"/>
          <w:w w:val="105"/>
          <w:sz w:val="17"/>
        </w:rPr>
        <w:t>En la mesura que siga possible, alliberar dades desagregades fins als nivells més baixos de l’Administració,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incloent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desagregació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gènere, edat,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ingressos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altres categories.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2" w:after="0"/>
        <w:ind w:left="895" w:right="159" w:firstLine="0"/>
        <w:jc w:val="both"/>
        <w:rPr>
          <w:sz w:val="17"/>
        </w:rPr>
      </w:pPr>
      <w:r>
        <w:rPr>
          <w:color w:val="231F20"/>
          <w:w w:val="105"/>
          <w:sz w:val="17"/>
        </w:rPr>
        <w:t>Permetre que les persones usuàries proveisquen la retroalimentació, i continuen fent revisions per assegurar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la qualitat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 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millore segons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siga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necessari.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3" w:after="0"/>
        <w:ind w:left="895" w:right="153" w:firstLine="0"/>
        <w:jc w:val="both"/>
        <w:rPr>
          <w:sz w:val="17"/>
        </w:rPr>
      </w:pPr>
      <w:r>
        <w:rPr>
          <w:color w:val="231F20"/>
          <w:w w:val="105"/>
          <w:sz w:val="17"/>
        </w:rPr>
        <w:t>Aplicar pràctiques consistents d’administració del cicle de vida de la informació i assegurar que les còpies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bases de dades històriques es conserven, s’emmagatzemen i es mantinguen accessibles mentre conserven el seu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valor.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55" w:firstLine="0"/>
        <w:jc w:val="both"/>
        <w:rPr>
          <w:sz w:val="17"/>
        </w:rPr>
      </w:pPr>
      <w:r>
        <w:rPr>
          <w:color w:val="231F20"/>
          <w:w w:val="105"/>
          <w:sz w:val="17"/>
        </w:rPr>
        <w:t>Consultar les persones usuàries de les dades sobre canvis significatius en l’estructura o el subministrament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tal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minimitzar l’impacte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en els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usuaris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han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creat eines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basades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 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obertes.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63" w:firstLine="0"/>
        <w:jc w:val="both"/>
        <w:rPr>
          <w:sz w:val="17"/>
        </w:rPr>
      </w:pPr>
      <w:r>
        <w:rPr>
          <w:color w:val="231F20"/>
          <w:w w:val="105"/>
          <w:sz w:val="17"/>
        </w:rPr>
        <w:t>Ser transparents respecte de la mateixa recol·lecció de dades, normes i processos de publicació, i documentar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aquests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processos 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línia.</w:t>
      </w:r>
    </w:p>
    <w:p>
      <w:pPr>
        <w:spacing w:after="0" w:line="247" w:lineRule="auto"/>
        <w:jc w:val="both"/>
        <w:rPr>
          <w:sz w:val="17"/>
        </w:rPr>
        <w:sectPr>
          <w:pgSz w:w="11910" w:h="16840"/>
          <w:pgMar w:header="1102" w:footer="1011" w:top="2060" w:bottom="1200" w:left="580" w:right="1040"/>
        </w:sect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before="99"/>
        <w:jc w:val="left"/>
      </w:pPr>
      <w:r>
        <w:rPr>
          <w:color w:val="231F20"/>
          <w:w w:val="105"/>
        </w:rPr>
        <w:t>Principi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Accessibles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utilitzables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4" w:lineRule="auto" w:before="0" w:after="0"/>
        <w:ind w:left="895" w:right="154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que l’obertura de dades permet governs, ciutadania, societat civil i organitzacions del sector privat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prendre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decisions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millor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informades.</w:t>
      </w: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66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que,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quan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són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alliberades,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han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ser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fàcilment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visibles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accessibles,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2"/>
          <w:w w:val="105"/>
          <w:sz w:val="17"/>
        </w:rPr>
        <w:t> </w:t>
      </w:r>
      <w:r>
        <w:rPr>
          <w:color w:val="231F20"/>
          <w:w w:val="105"/>
          <w:sz w:val="17"/>
        </w:rPr>
        <w:t>s’han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 posar a disposició sense barreres burocràtiques o administratives que puguen dissuadir les persones d’accedir-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hi.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9"/>
        <w:jc w:val="both"/>
        <w:rPr>
          <w:sz w:val="17"/>
        </w:rPr>
      </w:pPr>
      <w:r>
        <w:rPr>
          <w:color w:val="231F20"/>
          <w:w w:val="105"/>
          <w:sz w:val="17"/>
        </w:rPr>
        <w:t>Treballarem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per: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6" w:after="0"/>
        <w:ind w:left="895" w:right="157" w:firstLine="0"/>
        <w:jc w:val="both"/>
        <w:rPr>
          <w:sz w:val="17"/>
        </w:rPr>
      </w:pPr>
      <w:r>
        <w:rPr>
          <w:color w:val="231F20"/>
          <w:w w:val="105"/>
          <w:sz w:val="17"/>
        </w:rPr>
        <w:t>Publicar les dades en un portal central, perquè les dades obertes es puguen trobar fàcilment i estiguen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accessibles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en un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sol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lloc.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3" w:after="0"/>
        <w:ind w:left="895" w:right="156" w:firstLine="0"/>
        <w:jc w:val="both"/>
        <w:rPr>
          <w:sz w:val="17"/>
        </w:rPr>
      </w:pPr>
      <w:r>
        <w:rPr>
          <w:color w:val="231F20"/>
          <w:w w:val="105"/>
          <w:sz w:val="17"/>
        </w:rPr>
        <w:t>Alliberar dades en formats oberts per tal d’assegurar que les dades estiguen disponibles per al rang d’usuaris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més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ampli,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puguen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trobar-les,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accedir-hi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reutilitzar-les.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molts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casos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això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implicarà</w:t>
      </w:r>
      <w:r>
        <w:rPr>
          <w:color w:val="231F20"/>
          <w:spacing w:val="11"/>
          <w:w w:val="105"/>
          <w:sz w:val="17"/>
        </w:rPr>
        <w:t> </w:t>
      </w:r>
      <w:r>
        <w:rPr>
          <w:color w:val="231F20"/>
          <w:w w:val="105"/>
          <w:sz w:val="17"/>
        </w:rPr>
        <w:t>proporcionar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en múltiples formats estandarditzats,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 manera 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puguen ser processades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 ordinador i utilitzades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persones.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5" w:after="0"/>
        <w:ind w:left="1263" w:right="0" w:hanging="369"/>
        <w:jc w:val="both"/>
        <w:rPr>
          <w:sz w:val="17"/>
        </w:rPr>
      </w:pPr>
      <w:r>
        <w:rPr>
          <w:color w:val="231F20"/>
          <w:w w:val="105"/>
          <w:sz w:val="17"/>
        </w:rPr>
        <w:t>Alliberar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manera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gratuïta,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subjectes 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una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llicència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oberta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sense</w:t>
      </w:r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05"/>
          <w:sz w:val="17"/>
        </w:rPr>
        <w:t>restriccions.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4" w:after="0"/>
        <w:ind w:left="895" w:right="154" w:firstLine="0"/>
        <w:jc w:val="both"/>
        <w:rPr>
          <w:sz w:val="17"/>
        </w:rPr>
      </w:pPr>
      <w:r>
        <w:rPr>
          <w:color w:val="231F20"/>
          <w:w w:val="105"/>
          <w:sz w:val="17"/>
        </w:rPr>
        <w:t>Alliberar les dades sense registre obligatori, de manera que permeta als usuaris escollir descarregar-les sense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requerir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que s’identifiquen.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194" w:lineRule="exact" w:before="0" w:after="0"/>
        <w:ind w:left="1263" w:right="0" w:hanging="369"/>
        <w:jc w:val="both"/>
        <w:rPr>
          <w:sz w:val="17"/>
        </w:rPr>
      </w:pPr>
      <w:r>
        <w:rPr>
          <w:color w:val="231F20"/>
          <w:w w:val="105"/>
          <w:sz w:val="17"/>
        </w:rPr>
        <w:t>Assegurar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puguen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accessibles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usades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eficaçment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rang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d’usuaris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més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ampli.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6" w:after="0"/>
        <w:ind w:left="895" w:right="156" w:firstLine="0"/>
        <w:jc w:val="both"/>
        <w:rPr>
          <w:sz w:val="17"/>
        </w:rPr>
      </w:pPr>
      <w:r>
        <w:rPr>
          <w:color w:val="231F20"/>
          <w:w w:val="105"/>
          <w:sz w:val="17"/>
        </w:rPr>
        <w:t>Això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pot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requerir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l’organització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d’iniciatives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potenciar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promoure’n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coneixement,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capacitar per a l’ús eficaç de les dades obertes, i assegurar que la ciutadania, la comunitat, i els representants de 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societat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civil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del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sector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privat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tinguen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eines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els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recursos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necessaris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entendre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eficaçment</w:t>
      </w:r>
      <w:r>
        <w:rPr>
          <w:color w:val="231F20"/>
          <w:spacing w:val="14"/>
          <w:w w:val="105"/>
          <w:sz w:val="17"/>
        </w:rPr>
        <w:t> </w:t>
      </w:r>
      <w:r>
        <w:rPr>
          <w:color w:val="231F20"/>
          <w:w w:val="105"/>
          <w:sz w:val="17"/>
        </w:rPr>
        <w:t>com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s’utilitzen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recursos públics.</w:t>
      </w:r>
    </w:p>
    <w:p>
      <w:pPr>
        <w:pStyle w:val="BodyText"/>
        <w:spacing w:before="10"/>
        <w:ind w:left="0"/>
        <w:jc w:val="left"/>
      </w:pPr>
    </w:p>
    <w:p>
      <w:pPr>
        <w:pStyle w:val="BodyText"/>
        <w:jc w:val="left"/>
      </w:pPr>
      <w:r>
        <w:rPr>
          <w:color w:val="231F20"/>
          <w:w w:val="105"/>
        </w:rPr>
        <w:t>Principi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Comparables 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interoperables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63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que, per tal que les dades siguen més eficaces i útils, han de ser fàcils de comparar dins i entre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sectors,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 través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localitzacions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geogràfiques i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temps.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4" w:lineRule="auto" w:before="0" w:after="0"/>
        <w:ind w:left="895" w:right="156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</w:t>
      </w:r>
      <w:r>
        <w:rPr>
          <w:color w:val="231F20"/>
          <w:spacing w:val="8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han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ser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presentades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formats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estructurats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estandarditzats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donar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suport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la interoperabilitat,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traçabilitat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reutilització efectiva.</w:t>
      </w: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9"/>
        <w:jc w:val="both"/>
        <w:rPr>
          <w:sz w:val="17"/>
        </w:rPr>
      </w:pPr>
      <w:r>
        <w:rPr>
          <w:color w:val="231F20"/>
          <w:w w:val="105"/>
          <w:sz w:val="17"/>
        </w:rPr>
        <w:t>Treballarem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per: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6" w:after="0"/>
        <w:ind w:left="895" w:right="160" w:firstLine="0"/>
        <w:jc w:val="both"/>
        <w:rPr>
          <w:sz w:val="17"/>
        </w:rPr>
      </w:pPr>
      <w:r>
        <w:rPr>
          <w:color w:val="231F20"/>
          <w:w w:val="105"/>
          <w:sz w:val="17"/>
        </w:rPr>
        <w:t>Implementar, de manera consistent, estàndards oberts relacionats amb formats, interoperabilitat, estructura 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identificadors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comuns,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 moment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recollir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 publicar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dades.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3" w:after="0"/>
        <w:ind w:left="895" w:right="154" w:firstLine="0"/>
        <w:jc w:val="both"/>
        <w:rPr>
          <w:sz w:val="17"/>
        </w:rPr>
      </w:pPr>
      <w:r>
        <w:rPr>
          <w:color w:val="231F20"/>
          <w:w w:val="105"/>
          <w:sz w:val="17"/>
        </w:rPr>
        <w:t>Assegurar que els conjunts de dades obertes incloguen metadades consistents i es posen a disposició 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formats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llegibles 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humans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i 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màquines.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2" w:after="0"/>
        <w:ind w:left="895" w:right="157" w:firstLine="0"/>
        <w:jc w:val="both"/>
        <w:rPr>
          <w:sz w:val="17"/>
        </w:rPr>
      </w:pPr>
      <w:r>
        <w:rPr>
          <w:color w:val="231F20"/>
          <w:w w:val="105"/>
          <w:sz w:val="17"/>
        </w:rPr>
        <w:t>Assegurar que les dades es descriguen en la seva totalitat, que la documentació que les acompanya estiga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escrita en format clar, i que els usuaris de les dades tinguen informació suficient per entendre’n l’origen, 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fortaleses,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 debilitats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 les limitacions.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55" w:firstLine="0"/>
        <w:jc w:val="both"/>
        <w:rPr>
          <w:sz w:val="17"/>
        </w:rPr>
      </w:pPr>
      <w:r>
        <w:rPr>
          <w:color w:val="231F20"/>
          <w:w w:val="105"/>
          <w:sz w:val="17"/>
        </w:rPr>
        <w:t>Involucrar organismes especialitzats en estàndards, locals i internacionals, i altres iniciatives d’establiment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d’estàndards per fomentar una major interoperabilitat entre les normes internacionals existents, donar suport a 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creació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normes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globals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comunes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encara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no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existisquen,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assegurar</w:t>
      </w:r>
      <w:r>
        <w:rPr>
          <w:color w:val="231F20"/>
          <w:spacing w:val="17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tota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norma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nova</w:t>
      </w:r>
      <w:r>
        <w:rPr>
          <w:color w:val="231F20"/>
          <w:spacing w:val="18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creem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siga,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tant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com siga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possible,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interoperable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amb 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normes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existents.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60" w:firstLine="0"/>
        <w:jc w:val="both"/>
        <w:rPr>
          <w:sz w:val="17"/>
        </w:rPr>
      </w:pPr>
      <w:r>
        <w:rPr>
          <w:color w:val="231F20"/>
          <w:w w:val="105"/>
          <w:sz w:val="17"/>
        </w:rPr>
        <w:t>Mapejar estàndards i identificadors locals amb els estàndards emergents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globalment acceptats i compartir-ne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resultats públicament.</w:t>
      </w: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pStyle w:val="BodyText"/>
        <w:jc w:val="left"/>
      </w:pPr>
      <w:r>
        <w:rPr>
          <w:color w:val="231F20"/>
          <w:w w:val="105"/>
        </w:rPr>
        <w:t>Principi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millorar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governança 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participació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ciutadana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55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l’alliberament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enforteix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governança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confiança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nostres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institucions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públiques,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reforça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l’obligació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governs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respectar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l’estat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dret,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proveeix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un  fonament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transparent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rendició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comptes 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millorar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 presa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decisions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incrementar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prestació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serveis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públics.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53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fomenten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un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millor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desenvolupament,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implementació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avaluació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programes i polítiques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 satisfer les necessitats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 nostra ciutadania, i permeten  la participació cívica i una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millor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col·laboració informada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entre els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governs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ciutadania.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62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que la col·laboració i consulta amb la ciutadania i les organitzacions de la societat civil i del sector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privat pot ajudar els governs a entendre quins tipus de dades tenen una gran demanda, i, successivament, poden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conduir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millors pràctiques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 priorització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dades,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publicació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 normalització.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4" w:lineRule="auto" w:before="0" w:after="0"/>
        <w:ind w:left="895" w:right="158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que 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ciutats o governs locals són sovint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 primer punt d’interacció  entre la ciutadania i el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govern,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aquests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governs,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tant,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tenen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un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paper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crucial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l’hora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donar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suport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al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fet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ciutadania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es</w:t>
      </w:r>
    </w:p>
    <w:p>
      <w:pPr>
        <w:spacing w:after="0" w:line="244" w:lineRule="auto"/>
        <w:jc w:val="both"/>
        <w:rPr>
          <w:sz w:val="17"/>
        </w:rPr>
        <w:sectPr>
          <w:pgSz w:w="11910" w:h="16840"/>
          <w:pgMar w:header="1102" w:footer="1011" w:top="2060" w:bottom="1200" w:left="580" w:right="1040"/>
        </w:sect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before="99"/>
        <w:jc w:val="left"/>
      </w:pPr>
      <w:r>
        <w:rPr>
          <w:color w:val="231F20"/>
          <w:w w:val="105"/>
        </w:rPr>
        <w:t>comprometa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matèria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obertes.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9"/>
        <w:jc w:val="both"/>
        <w:rPr>
          <w:sz w:val="17"/>
        </w:rPr>
      </w:pPr>
      <w:r>
        <w:rPr>
          <w:color w:val="231F20"/>
          <w:w w:val="105"/>
          <w:sz w:val="17"/>
        </w:rPr>
        <w:t>Treballarem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per: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5" w:after="0"/>
        <w:ind w:left="895" w:right="166" w:firstLine="0"/>
        <w:jc w:val="both"/>
        <w:rPr>
          <w:sz w:val="17"/>
        </w:rPr>
      </w:pPr>
      <w:r>
        <w:rPr>
          <w:color w:val="231F20"/>
          <w:w w:val="105"/>
          <w:sz w:val="17"/>
        </w:rPr>
        <w:t>Implementar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processos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control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revisió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informar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periòdicament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el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públic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sobre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els</w:t>
      </w:r>
      <w:r>
        <w:rPr>
          <w:color w:val="231F20"/>
          <w:spacing w:val="13"/>
          <w:w w:val="105"/>
          <w:sz w:val="17"/>
        </w:rPr>
        <w:t> </w:t>
      </w:r>
      <w:r>
        <w:rPr>
          <w:color w:val="231F20"/>
          <w:w w:val="105"/>
          <w:sz w:val="17"/>
        </w:rPr>
        <w:t>avanços</w:t>
      </w:r>
      <w:r>
        <w:rPr>
          <w:color w:val="231F20"/>
          <w:spacing w:val="15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6"/>
          <w:w w:val="105"/>
          <w:sz w:val="17"/>
        </w:rPr>
        <w:t> </w:t>
      </w:r>
      <w:r>
        <w:rPr>
          <w:color w:val="231F20"/>
          <w:w w:val="105"/>
          <w:sz w:val="17"/>
        </w:rPr>
        <w:t>l’impacte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 iniciatives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56" w:firstLine="0"/>
        <w:jc w:val="both"/>
        <w:rPr>
          <w:sz w:val="17"/>
        </w:rPr>
      </w:pPr>
      <w:r>
        <w:rPr>
          <w:color w:val="231F20"/>
          <w:w w:val="105"/>
          <w:sz w:val="17"/>
        </w:rPr>
        <w:t>Assegurar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informació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publicada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com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resultat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lleis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transparència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anticorrupció  siga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alliberada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amb 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55" w:firstLine="0"/>
        <w:jc w:val="both"/>
        <w:rPr>
          <w:sz w:val="17"/>
        </w:rPr>
      </w:pPr>
      <w:r>
        <w:rPr>
          <w:color w:val="231F20"/>
          <w:w w:val="105"/>
          <w:sz w:val="17"/>
        </w:rPr>
        <w:t>Proveir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programes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capacitació,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eines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directrius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dissenyats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assegurar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que  el  personal 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l’Administració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siga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capaç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d’usar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eficaçment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processos  de  desenvolupament 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polítiques.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0" w:after="0"/>
        <w:ind w:left="895" w:right="160" w:firstLine="0"/>
        <w:jc w:val="both"/>
        <w:rPr>
          <w:sz w:val="17"/>
        </w:rPr>
      </w:pPr>
      <w:r>
        <w:rPr>
          <w:color w:val="231F20"/>
          <w:w w:val="105"/>
          <w:sz w:val="17"/>
        </w:rPr>
        <w:t>Col·laborar amb les unitats de llibertat d’informació / accés a la informació / dret a la informació per alinear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l’alliberament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proactiu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amb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l’obligació dels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governs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d’alliberar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informació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petició.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0" w:after="0"/>
        <w:ind w:left="895" w:right="160" w:firstLine="0"/>
        <w:jc w:val="both"/>
        <w:rPr>
          <w:sz w:val="17"/>
        </w:rPr>
      </w:pPr>
      <w:r>
        <w:rPr>
          <w:color w:val="231F20"/>
          <w:w w:val="105"/>
          <w:sz w:val="17"/>
        </w:rPr>
        <w:t>Col·laborar proactivament amb la ciutadania i representants de la societat civil i del sector privat per determinar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quines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 necessiten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 així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poder assegurar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 rendició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 comptes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dels governs.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1" w:after="0"/>
        <w:ind w:left="895" w:right="165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Respectar el dret de la ciutadana a la llibertat d’expressió mitjançant la protecció dels que fan servir les 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per detectar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corrupció o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per criticar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els governs.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2" w:after="0"/>
        <w:ind w:left="895" w:right="163" w:firstLine="0"/>
        <w:jc w:val="both"/>
        <w:rPr>
          <w:sz w:val="17"/>
        </w:rPr>
      </w:pPr>
      <w:r>
        <w:rPr>
          <w:color w:val="231F20"/>
          <w:w w:val="105"/>
          <w:sz w:val="17"/>
        </w:rPr>
        <w:t>Promoure l’ús de les dades obertes per desenvolupar solucions polítiques innovadores basades en proves 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beneficien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tots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els integrants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 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societat,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així com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 apoderar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comunitats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marginades.</w:t>
      </w:r>
    </w:p>
    <w:p>
      <w:pPr>
        <w:pStyle w:val="BodyText"/>
        <w:spacing w:before="7"/>
        <w:ind w:left="0"/>
        <w:jc w:val="left"/>
      </w:pPr>
    </w:p>
    <w:p>
      <w:pPr>
        <w:pStyle w:val="BodyText"/>
        <w:jc w:val="left"/>
      </w:pPr>
      <w:r>
        <w:rPr>
          <w:color w:val="231F20"/>
          <w:w w:val="105"/>
        </w:rPr>
        <w:t>Principi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6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desenvolupament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inclusiu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innovació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1" w:after="0"/>
        <w:ind w:left="895" w:right="165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</w:t>
      </w:r>
      <w:r>
        <w:rPr>
          <w:color w:val="231F20"/>
          <w:spacing w:val="3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3"/>
          <w:w w:val="105"/>
          <w:sz w:val="17"/>
        </w:rPr>
        <w:t> </w:t>
      </w:r>
      <w:r>
        <w:rPr>
          <w:color w:val="231F20"/>
          <w:w w:val="105"/>
          <w:sz w:val="17"/>
        </w:rPr>
        <w:t>importància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3"/>
          <w:w w:val="105"/>
          <w:sz w:val="17"/>
        </w:rPr>
        <w:t> </w:t>
      </w:r>
      <w:r>
        <w:rPr>
          <w:color w:val="231F20"/>
          <w:w w:val="105"/>
          <w:sz w:val="17"/>
        </w:rPr>
        <w:t>l’obertura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3"/>
          <w:w w:val="105"/>
          <w:sz w:val="17"/>
        </w:rPr>
        <w:t> </w:t>
      </w:r>
      <w:r>
        <w:rPr>
          <w:color w:val="231F20"/>
          <w:w w:val="105"/>
          <w:sz w:val="17"/>
        </w:rPr>
        <w:t>estimular</w:t>
      </w:r>
      <w:r>
        <w:rPr>
          <w:color w:val="231F20"/>
          <w:spacing w:val="3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creativitat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innovació.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Com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més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governs,</w:t>
      </w:r>
      <w:r>
        <w:rPr>
          <w:color w:val="231F20"/>
          <w:spacing w:val="4"/>
          <w:w w:val="105"/>
          <w:sz w:val="17"/>
        </w:rPr>
        <w:t> </w:t>
      </w:r>
      <w:r>
        <w:rPr>
          <w:color w:val="231F20"/>
          <w:w w:val="105"/>
          <w:sz w:val="17"/>
        </w:rPr>
        <w:t>ciutadans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i organitzacions de la societat civil i del sector privat facin servir les dades obertes, més grans seran els beneficis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socials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econòmics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es generaran.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Això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és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vàlid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usos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governamentals,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comercials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no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comercials.</w:t>
      </w:r>
    </w:p>
    <w:p>
      <w:pPr>
        <w:pStyle w:val="BodyText"/>
        <w:spacing w:before="2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1" w:after="0"/>
        <w:ind w:left="895" w:right="158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poden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ajudar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identificar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reptes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socials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econòmics,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així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com  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monitoritzar i dur a terme programes de desenvolupament sostenible. Les dades obertes també poden ajudar 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afrontar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reptes globals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com ara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la pobresa,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fam,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 canvi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climàtic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la desigualtat.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7" w:lineRule="auto" w:before="0" w:after="0"/>
        <w:ind w:left="895" w:right="158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que les dades obertes són, per la seva naturalesa, un recurs equitatiu que apodera tothom, ja 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es permet l’accés universal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 les dades des de qualsevol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lloc. Tanmateix,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també reconeixem l’existència  d’una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bretxa digital global pel que fa a eines tecnològiques i coneixements tècnics; aquesta divisió limita la capacitat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d’accés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d’ús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persones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socialment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o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econòmicament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marginades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accedir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utilitzar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 obertes.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7" w:lineRule="auto" w:before="0" w:after="0"/>
        <w:ind w:left="895" w:right="158" w:firstLine="0"/>
        <w:jc w:val="both"/>
        <w:rPr>
          <w:sz w:val="17"/>
        </w:rPr>
      </w:pPr>
      <w:r>
        <w:rPr>
          <w:color w:val="231F20"/>
          <w:w w:val="105"/>
          <w:sz w:val="17"/>
        </w:rPr>
        <w:t>Reconeixem que el paper dels governs per promoure la innovació i el desenvolupament sostenible no finalitza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amb l’alliberament de les dades obertes. Els governs també tenen un paper actiu a donar suport a la reutilització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eficaç 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innovadora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 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 assegurar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personal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 l’Administració,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ciutadania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 les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organitzacions de la societat civil i del sector privat tinguen les dades que necessiten així com les eines i recursos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entendre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usar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aquestes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 de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manera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eficaç.</w:t>
      </w:r>
    </w:p>
    <w:p>
      <w:pPr>
        <w:pStyle w:val="BodyText"/>
        <w:spacing w:before="2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9"/>
        <w:jc w:val="both"/>
        <w:rPr>
          <w:sz w:val="17"/>
        </w:rPr>
      </w:pPr>
      <w:r>
        <w:rPr>
          <w:color w:val="231F20"/>
          <w:w w:val="105"/>
          <w:sz w:val="17"/>
        </w:rPr>
        <w:t>Treballarem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per: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4" w:after="0"/>
        <w:ind w:left="895" w:right="157" w:firstLine="0"/>
        <w:jc w:val="both"/>
        <w:rPr>
          <w:sz w:val="17"/>
        </w:rPr>
      </w:pPr>
      <w:r>
        <w:rPr>
          <w:color w:val="231F20"/>
          <w:w w:val="105"/>
          <w:sz w:val="17"/>
        </w:rPr>
        <w:t>Encoratjar la ciutadania,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 organitzacions 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la societat civil i del sector privat i les institucions  multilaterals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que obrin les dades que generen i recopilen per tal d’avançar cap a un ecosistema de dades obertes més ric, amb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múltiples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fonts 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62" w:firstLine="0"/>
        <w:jc w:val="both"/>
        <w:rPr>
          <w:sz w:val="17"/>
        </w:rPr>
      </w:pPr>
      <w:r>
        <w:rPr>
          <w:color w:val="231F20"/>
          <w:w w:val="105"/>
          <w:sz w:val="17"/>
        </w:rPr>
        <w:t>Crear o explorar aliances potencials entre els governs i les organitzacions de la societat civil i del sector privat 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 institucions multilaterals, per donar suport a l’alliberament de dades obertes i maximitzar l’impacte de les 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mitjançant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 seu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ús eficaç.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54" w:firstLine="0"/>
        <w:jc w:val="both"/>
        <w:rPr>
          <w:sz w:val="17"/>
        </w:rPr>
      </w:pPr>
      <w:r>
        <w:rPr>
          <w:color w:val="231F20"/>
          <w:w w:val="105"/>
          <w:sz w:val="17"/>
        </w:rPr>
        <w:t>Crear o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donar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suport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 programes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iniciatives que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promoguen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desenvolupament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  creació conjunta  de</w:t>
      </w:r>
      <w:r>
        <w:rPr>
          <w:color w:val="231F20"/>
          <w:spacing w:val="-47"/>
          <w:w w:val="105"/>
          <w:sz w:val="17"/>
        </w:rPr>
        <w:t> </w:t>
      </w:r>
      <w:r>
        <w:rPr>
          <w:color w:val="231F20"/>
          <w:w w:val="105"/>
          <w:sz w:val="17"/>
        </w:rPr>
        <w:t>bases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dades,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visualitzacions,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aplicacions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altres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eines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basades 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7" w:lineRule="auto" w:before="0" w:after="0"/>
        <w:ind w:left="895" w:right="165" w:firstLine="0"/>
        <w:jc w:val="both"/>
        <w:rPr>
          <w:sz w:val="17"/>
        </w:rPr>
      </w:pPr>
      <w:r>
        <w:rPr>
          <w:color w:val="231F20"/>
          <w:w w:val="105"/>
          <w:sz w:val="17"/>
        </w:rPr>
        <w:t>Coordinar-nos amb escoles i institucions d’educació superior per donar suport a una investigació de dades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obertes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més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àmplia 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incorporar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l’alfabetització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de 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 en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els programes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educatius.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194" w:lineRule="exact" w:before="0" w:after="0"/>
        <w:ind w:left="1263" w:right="0" w:hanging="369"/>
        <w:jc w:val="both"/>
        <w:rPr>
          <w:sz w:val="17"/>
        </w:rPr>
      </w:pPr>
      <w:r>
        <w:rPr>
          <w:color w:val="231F20"/>
          <w:w w:val="105"/>
          <w:sz w:val="17"/>
        </w:rPr>
        <w:t>Dur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terme o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donar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suport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 la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investigació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sobre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els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impactes socials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 econòmics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les dades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obertes.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4" w:lineRule="auto" w:before="1" w:after="0"/>
        <w:ind w:left="895" w:right="163" w:firstLine="0"/>
        <w:jc w:val="both"/>
        <w:rPr>
          <w:sz w:val="17"/>
        </w:rPr>
      </w:pPr>
      <w:r>
        <w:rPr>
          <w:color w:val="231F20"/>
          <w:w w:val="105"/>
          <w:sz w:val="17"/>
        </w:rPr>
        <w:t>Crear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capacitat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compartir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el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coneixement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tècnic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l’experiència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amb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altres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governs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organitzacions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internacionals,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assegurar</w:t>
      </w:r>
      <w:r>
        <w:rPr>
          <w:color w:val="231F20"/>
          <w:spacing w:val="2"/>
          <w:w w:val="105"/>
          <w:sz w:val="17"/>
        </w:rPr>
        <w:t> </w:t>
      </w:r>
      <w:r>
        <w:rPr>
          <w:color w:val="231F20"/>
          <w:w w:val="105"/>
          <w:sz w:val="17"/>
        </w:rPr>
        <w:t>que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totes 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persones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puguen obtenir</w:t>
      </w:r>
      <w:r>
        <w:rPr>
          <w:color w:val="231F20"/>
          <w:spacing w:val="1"/>
          <w:w w:val="105"/>
          <w:sz w:val="17"/>
        </w:rPr>
        <w:t> </w:t>
      </w:r>
      <w:r>
        <w:rPr>
          <w:color w:val="231F20"/>
          <w:w w:val="105"/>
          <w:sz w:val="17"/>
        </w:rPr>
        <w:t>beneficis de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les</w:t>
      </w:r>
      <w:r>
        <w:rPr>
          <w:color w:val="231F20"/>
          <w:spacing w:val="-1"/>
          <w:w w:val="105"/>
          <w:sz w:val="17"/>
        </w:rPr>
        <w:t> </w:t>
      </w:r>
      <w:r>
        <w:rPr>
          <w:color w:val="231F20"/>
          <w:w w:val="105"/>
          <w:sz w:val="17"/>
        </w:rPr>
        <w:t>dades obertes.</w:t>
      </w:r>
    </w:p>
    <w:p>
      <w:pPr>
        <w:pStyle w:val="BodyText"/>
        <w:spacing w:line="244" w:lineRule="auto" w:before="3"/>
        <w:ind w:right="158"/>
      </w:pPr>
      <w:r>
        <w:rPr>
          <w:color w:val="231F20"/>
          <w:w w:val="105"/>
        </w:rPr>
        <w:t>Apoderar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futures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generacions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d’innovadors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dades,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governs,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mitjançant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creació 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capacitats i encoratjant els desenvolupadors, emprenedors, organitzacions de la societat civil i del sector privat,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sector acadèmic, representants dels mitjans de comunicació, personal de l’Administració i altres usuaris a descobrir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valor 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les 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obert.’’»</w:t>
      </w:r>
    </w:p>
    <w:p>
      <w:pPr>
        <w:pStyle w:val="Heading1"/>
        <w:spacing w:before="5"/>
        <w:ind w:left="5104"/>
      </w:pPr>
      <w:r>
        <w:rPr/>
        <w:pict>
          <v:shape style="position:absolute;margin-left:51.176201pt;margin-top:.353697pt;width:231.7pt;height:22.45pt;mso-position-horizontal-relative:page;mso-position-vertical-relative:paragraph;z-index:-15895040" type="#_x0000_t202" filled="false" stroked="false">
            <v:textbox inset="0,0,0,0">
              <w:txbxContent>
                <w:p>
                  <w:pPr>
                    <w:spacing w:line="205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P</w:t>
                  </w:r>
                  <w:r>
                    <w:rPr>
                      <w:rFonts w:ascii="Arial" w:hAnsi="Arial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e</w:t>
                  </w:r>
                  <w:r>
                    <w:rPr>
                      <w:rFonts w:ascii="Arial" w:hAnsi="Arial"/>
                      <w:b/>
                      <w:color w:val="231F20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r</w:t>
                  </w:r>
                  <w:r>
                    <w:rPr>
                      <w:rFonts w:ascii="Arial" w:hAnsi="Arial"/>
                      <w:b/>
                      <w:color w:val="231F20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q</w:t>
                  </w:r>
                  <w:r>
                    <w:rPr>
                      <w:rFonts w:ascii="Arial" w:hAnsi="Arial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u</w:t>
                  </w:r>
                  <w:r>
                    <w:rPr>
                      <w:rFonts w:ascii="Arial" w:hAnsi="Arial"/>
                      <w:b/>
                      <w:color w:val="231F20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è  </w:t>
                  </w:r>
                  <w:r>
                    <w:rPr>
                      <w:rFonts w:ascii="Arial" w:hAnsi="Arial"/>
                      <w:b/>
                      <w:color w:val="231F20"/>
                      <w:spacing w:val="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c</w:t>
                  </w:r>
                  <w:r>
                    <w:rPr>
                      <w:rFonts w:ascii="Arial" w:hAnsi="Arial"/>
                      <w:b/>
                      <w:color w:val="231F20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o</w:t>
                  </w:r>
                  <w:r>
                    <w:rPr>
                      <w:rFonts w:ascii="Arial" w:hAnsi="Arial"/>
                      <w:b/>
                      <w:color w:val="231F20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n</w:t>
                  </w:r>
                  <w:r>
                    <w:rPr>
                      <w:rFonts w:ascii="Arial" w:hAnsi="Arial"/>
                      <w:b/>
                      <w:color w:val="231F20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s</w:t>
                  </w:r>
                  <w:r>
                    <w:rPr>
                      <w:rFonts w:ascii="Arial" w:hAnsi="Arial"/>
                      <w:b/>
                      <w:color w:val="231F20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t</w:t>
                  </w:r>
                  <w:r>
                    <w:rPr>
                      <w:rFonts w:ascii="Arial" w:hAnsi="Arial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e  </w:t>
                  </w:r>
                  <w:r>
                    <w:rPr>
                      <w:rFonts w:ascii="Arial" w:hAnsi="Arial"/>
                      <w:b/>
                      <w:color w:val="231F20"/>
                      <w:spacing w:val="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e</w:t>
                  </w:r>
                  <w:r>
                    <w:rPr>
                      <w:rFonts w:ascii="Arial" w:hAnsi="Arial"/>
                      <w:b/>
                      <w:color w:val="231F20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n  </w:t>
                  </w:r>
                  <w:r>
                    <w:rPr>
                      <w:rFonts w:ascii="Arial" w:hAnsi="Arial"/>
                      <w:b/>
                      <w:color w:val="231F20"/>
                      <w:spacing w:val="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I</w:t>
                  </w:r>
                  <w:r>
                    <w:rPr>
                      <w:rFonts w:ascii="Arial" w:hAnsi="Arial"/>
                      <w:b/>
                      <w:color w:val="231F20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'</w:t>
                  </w:r>
                  <w:r>
                    <w:rPr>
                      <w:rFonts w:ascii="Arial" w:hAnsi="Arial"/>
                      <w:b/>
                      <w:color w:val="231F20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e</w:t>
                  </w:r>
                  <w:r>
                    <w:rPr>
                      <w:rFonts w:ascii="Arial" w:hAnsi="Arial"/>
                      <w:b/>
                      <w:color w:val="231F20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x</w:t>
                  </w:r>
                  <w:r>
                    <w:rPr>
                      <w:rFonts w:ascii="Arial" w:hAnsi="Arial"/>
                      <w:b/>
                      <w:color w:val="231F20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p</w:t>
                  </w:r>
                  <w:r>
                    <w:rPr>
                      <w:rFonts w:ascii="Arial" w:hAnsi="Arial"/>
                      <w:b/>
                      <w:color w:val="231F20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e</w:t>
                  </w:r>
                  <w:r>
                    <w:rPr>
                      <w:rFonts w:ascii="Arial" w:hAnsi="Arial"/>
                      <w:b/>
                      <w:color w:val="231F20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d</w:t>
                  </w:r>
                  <w:r>
                    <w:rPr>
                      <w:rFonts w:ascii="Arial" w:hAnsi="Arial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i</w:t>
                  </w:r>
                  <w:r>
                    <w:rPr>
                      <w:rFonts w:ascii="Arial" w:hAnsi="Arial"/>
                      <w:b/>
                      <w:color w:val="231F20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e</w:t>
                  </w:r>
                  <w:r>
                    <w:rPr>
                      <w:rFonts w:ascii="Arial" w:hAnsi="Arial"/>
                      <w:b/>
                      <w:color w:val="231F20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n</w:t>
                  </w:r>
                  <w:r>
                    <w:rPr>
                      <w:rFonts w:ascii="Arial" w:hAnsi="Arial"/>
                      <w:b/>
                      <w:color w:val="231F20"/>
                      <w:spacing w:val="-27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t  </w:t>
                  </w:r>
                  <w:r>
                    <w:rPr>
                      <w:rFonts w:ascii="Arial" w:hAnsi="Arial"/>
                      <w:b/>
                      <w:color w:val="231F20"/>
                      <w:spacing w:val="26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d</w:t>
                  </w:r>
                  <w:r>
                    <w:rPr>
                      <w:rFonts w:ascii="Arial" w:hAnsi="Arial"/>
                      <w:b/>
                      <w:color w:val="231F20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e  </w:t>
                  </w:r>
                  <w:r>
                    <w:rPr>
                      <w:rFonts w:ascii="Arial" w:hAnsi="Arial"/>
                      <w:b/>
                      <w:color w:val="231F20"/>
                      <w:spacing w:val="26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r</w:t>
                  </w:r>
                  <w:r>
                    <w:rPr>
                      <w:rFonts w:ascii="Arial" w:hAnsi="Arial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e</w:t>
                  </w:r>
                  <w:r>
                    <w:rPr>
                      <w:rFonts w:ascii="Arial" w:hAnsi="Arial"/>
                      <w:b/>
                      <w:color w:val="231F20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f</w:t>
                  </w:r>
                  <w:r>
                    <w:rPr>
                      <w:rFonts w:ascii="Arial" w:hAnsi="Arial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5"/>
                      <w:sz w:val="18"/>
                    </w:rPr>
                    <w:t>e</w:t>
                  </w:r>
                </w:p>
                <w:p>
                  <w:pPr>
                    <w:spacing w:before="35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31F20"/>
                      <w:spacing w:val="22"/>
                      <w:w w:val="105"/>
                      <w:sz w:val="18"/>
                    </w:rPr>
                    <w:t>certi</w:t>
                  </w:r>
                  <w:r>
                    <w:rPr>
                      <w:rFonts w:ascii="Arial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14"/>
                      <w:w w:val="105"/>
                      <w:sz w:val="18"/>
                    </w:rPr>
                    <w:t>fi</w:t>
                  </w:r>
                  <w:r>
                    <w:rPr>
                      <w:rFonts w:ascii="Arial"/>
                      <w:b/>
                      <w:color w:val="231F20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14"/>
                      <w:w w:val="105"/>
                      <w:sz w:val="18"/>
                    </w:rPr>
                    <w:t>ca</w:t>
                  </w:r>
                  <w:r>
                    <w:rPr>
                      <w:rFonts w:ascii="Arial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14"/>
                      <w:w w:val="105"/>
                      <w:sz w:val="18"/>
                    </w:rPr>
                    <w:t>t.</w:t>
                  </w:r>
                  <w:r>
                    <w:rPr>
                      <w:rFonts w:ascii="Arial"/>
                      <w:b/>
                      <w:color w:val="231F20"/>
                      <w:spacing w:val="-22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3.302856pt;margin-top:2.092097pt;width:242.6pt;height:73.150pt;mso-position-horizontal-relative:page;mso-position-vertical-relative:paragraph;z-index:15729152" coordorigin="866,42" coordsize="4852,1463">
            <v:shape style="position:absolute;left:999;top:41;width:4718;height:1300" type="#_x0000_t75" stroked="false">
              <v:imagedata r:id="rId9" o:title=""/>
            </v:shape>
            <v:shape style="position:absolute;left:866;top:830;width:33;height:2" coordorigin="866,830" coordsize="33,0" path="m898,830l866,830,898,830xe" filled="true" fillcolor="#000000" stroked="false">
              <v:path arrowok="t"/>
              <v:fill type="solid"/>
            </v:shape>
            <v:shape style="position:absolute;left:866;top:830;width:33;height:2" coordorigin="866,830" coordsize="33,0" path="m866,830l898,830,866,830xe" filled="false" stroked="true" strokeweight="0pt" strokecolor="#000000">
              <v:path arrowok="t"/>
              <v:stroke dashstyle="solid"/>
            </v:shape>
            <v:rect style="position:absolute;left:962;top:894;width:3914;height:610" filled="true" fillcolor="#000000" stroked="false">
              <v:fill type="solid"/>
            </v:rect>
            <v:shape style="position:absolute;left:866;top:41;width:4852;height:146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11" w:lineRule="auto" w:before="0"/>
                      <w:ind w:left="173" w:right="0" w:firstLine="0"/>
                      <w:jc w:val="left"/>
                      <w:rPr>
                        <w:rFonts w:ascii="Courier New" w:hAnsi="Courier New"/>
                        <w:b/>
                        <w:sz w:val="18"/>
                      </w:rPr>
                    </w:pPr>
                    <w:r>
                      <w:rPr>
                        <w:rFonts w:ascii="Courier New" w:hAnsi="Courier New"/>
                        <w:b/>
                        <w:color w:val="231F20"/>
                        <w:sz w:val="18"/>
                      </w:rPr>
                      <w:t>Firmado</w:t>
                    </w:r>
                    <w:r>
                      <w:rPr>
                        <w:rFonts w:ascii="Courier New" w:hAnsi="Courier New"/>
                        <w:b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color w:val="231F20"/>
                        <w:sz w:val="18"/>
                      </w:rPr>
                      <w:t>por</w:t>
                    </w:r>
                    <w:r>
                      <w:rPr>
                        <w:rFonts w:ascii="Courier New" w:hAnsi="Courier New"/>
                        <w:b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color w:val="231F20"/>
                        <w:sz w:val="18"/>
                      </w:rPr>
                      <w:t>Mónica</w:t>
                    </w:r>
                    <w:r>
                      <w:rPr>
                        <w:rFonts w:ascii="Courier New" w:hAnsi="Courier New"/>
                        <w:b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color w:val="231F20"/>
                        <w:sz w:val="18"/>
                      </w:rPr>
                      <w:t>Oltra</w:t>
                    </w:r>
                    <w:r>
                      <w:rPr>
                        <w:rFonts w:ascii="Courier New" w:hAnsi="Courier New"/>
                        <w:b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color w:val="231F20"/>
                        <w:sz w:val="18"/>
                      </w:rPr>
                      <w:t>Jarque</w:t>
                    </w:r>
                    <w:r>
                      <w:rPr>
                        <w:rFonts w:ascii="Courier New" w:hAnsi="Courier New"/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color w:val="231F20"/>
                        <w:sz w:val="18"/>
                      </w:rPr>
                      <w:t>el</w:t>
                    </w:r>
                    <w:r>
                      <w:rPr>
                        <w:rFonts w:ascii="Courier New" w:hAnsi="Courier New"/>
                        <w:b/>
                        <w:color w:val="231F20"/>
                        <w:spacing w:val="-105"/>
                        <w:sz w:val="18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color w:val="231F20"/>
                        <w:sz w:val="18"/>
                      </w:rPr>
                      <w:t>25/03/2021</w:t>
                    </w:r>
                    <w:r>
                      <w:rPr>
                        <w:rFonts w:ascii="Courier New" w:hAnsi="Courier New"/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color w:val="231F20"/>
                        <w:sz w:val="18"/>
                      </w:rPr>
                      <w:t>08:54:34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r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 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  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e  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,  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18"/>
          <w:w w:val="105"/>
        </w:rPr>
        <w:t>ure </w:t>
      </w:r>
      <w:r>
        <w:rPr>
          <w:color w:val="231F20"/>
          <w:spacing w:val="60"/>
          <w:w w:val="105"/>
        </w:rPr>
        <w:t> </w:t>
      </w:r>
      <w:r>
        <w:rPr>
          <w:color w:val="231F20"/>
          <w:spacing w:val="21"/>
          <w:w w:val="105"/>
        </w:rPr>
        <w:t>aques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t</w:t>
      </w:r>
    </w:p>
    <w:sectPr>
      <w:pgSz w:w="11910" w:h="16840"/>
      <w:pgMar w:header="1102" w:footer="1011" w:top="2060" w:bottom="1200" w:left="5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550995pt;margin-top:812.454651pt;width:1.95pt;height:7.75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line="155" w:lineRule="exact" w:before="0"/>
                  <w:ind w:left="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color w:val="231F20"/>
                    <w:sz w:val="14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rect style="position:absolute;margin-left:75.024200pt;margin-top:813.452393pt;width:95.284001pt;height:8.07813pt;mso-position-horizontal-relative:page;mso-position-vertical-relative:page;z-index:-15894528" filled="true" fillcolor="#000000" stroked="false">
          <v:fill type="solid"/>
          <w10:wrap type="none"/>
        </v:rect>
      </w:pict>
    </w:r>
    <w:r>
      <w:rPr/>
      <w:pict>
        <v:rect style="position:absolute;margin-left:235.490005pt;margin-top:813.452393pt;width:234.904004pt;height:8.07813pt;mso-position-horizontal-relative:page;mso-position-vertical-relative:page;z-index:-15894016" filled="true" fillcolor="#000000" stroked="false">
          <v:fill type="solid"/>
          <w10:wrap type="none"/>
        </v:rect>
      </w:pict>
    </w:r>
    <w:r>
      <w:rPr/>
      <w:pict>
        <v:shape style="position:absolute;margin-left:343.438934pt;margin-top:788.599243pt;width:195.1pt;height:10.9pt;mso-position-horizontal-relative:page;mso-position-vertical-relative:page;z-index:-1589350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20210318</w:t>
                </w:r>
                <w:r>
                  <w:rPr>
                    <w:rFonts w:ascii="Arial" w:hAnsi="Arial"/>
                    <w:i/>
                    <w:color w:val="231F20"/>
                    <w:spacing w:val="9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CER</w:t>
                </w:r>
                <w:r>
                  <w:rPr>
                    <w:rFonts w:ascii="Arial" w:hAnsi="Arial"/>
                    <w:i/>
                    <w:color w:val="231F20"/>
                    <w:spacing w:val="-2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AC</w:t>
                </w:r>
                <w:r>
                  <w:rPr>
                    <w:rFonts w:ascii="Arial" w:hAnsi="Arial"/>
                    <w:i/>
                    <w:color w:val="231F20"/>
                    <w:spacing w:val="10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CARTA</w:t>
                </w:r>
                <w:r>
                  <w:rPr>
                    <w:rFonts w:ascii="Arial" w:hAnsi="Arial"/>
                    <w:i/>
                    <w:color w:val="231F20"/>
                    <w:spacing w:val="-1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DADES</w:t>
                </w:r>
                <w:r>
                  <w:rPr>
                    <w:rFonts w:ascii="Arial" w:hAnsi="Arial"/>
                    <w:i/>
                    <w:color w:val="231F20"/>
                    <w:spacing w:val="11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OBERTES</w:t>
                </w:r>
                <w:r>
                  <w:rPr>
                    <w:rFonts w:ascii="Arial" w:hAnsi="Arial"/>
                    <w:i/>
                    <w:color w:val="231F20"/>
                    <w:spacing w:val="9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PARTlClPAClÓ.odt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4715pt;margin-top:811.454651pt;width:17.6pt;height:9.75pt;mso-position-horizontal-relative:page;mso-position-vertical-relative:page;z-index:-15892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color w:val="231F20"/>
                    <w:sz w:val="14"/>
                  </w:rPr>
                  <w:t>CSV: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304993pt;margin-top:811.454651pt;width:55.25pt;height:9.75pt;mso-position-horizontal-relative:page;mso-position-vertical-relative:page;z-index:-15892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231F20"/>
                    <w:sz w:val="14"/>
                  </w:rPr>
                  <w:t>URL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4"/>
                  </w:rPr>
                  <w:t>de validación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34.550995pt;margin-top:812.454651pt;width:1.95pt;height:7.75pt;mso-position-horizontal-relative:page;mso-position-vertical-relative:page;z-index:-15891456" type="#_x0000_t202" filled="false" stroked="false">
          <v:textbox inset="0,0,0,0">
            <w:txbxContent>
              <w:p>
                <w:pPr>
                  <w:spacing w:line="155" w:lineRule="exact" w:before="0"/>
                  <w:ind w:left="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color w:val="231F20"/>
                    <w:sz w:val="14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rect style="position:absolute;margin-left:75.024200pt;margin-top:813.452393pt;width:95.284001pt;height:8.07813pt;mso-position-horizontal-relative:page;mso-position-vertical-relative:page;z-index:-15890944" filled="true" fillcolor="#000000" stroked="false">
          <v:fill type="solid"/>
          <w10:wrap type="none"/>
        </v:rect>
      </w:pict>
    </w:r>
    <w:r>
      <w:rPr/>
      <w:pict>
        <v:rect style="position:absolute;margin-left:235.490005pt;margin-top:813.452393pt;width:234.904004pt;height:8.07813pt;mso-position-horizontal-relative:page;mso-position-vertical-relative:page;z-index:-15890432" filled="true" fillcolor="#000000" stroked="false">
          <v:fill type="solid"/>
          <w10:wrap type="none"/>
        </v:rect>
      </w:pict>
    </w:r>
    <w:r>
      <w:rPr/>
      <w:pict>
        <v:shape style="position:absolute;margin-left:343.438995pt;margin-top:780.454224pt;width:197.4pt;height:19.850pt;mso-position-horizontal-relative:page;mso-position-vertical-relative:page;z-index:-15889920" type="#_x0000_t202" filled="false" stroked="false">
          <v:textbox inset="0,0,0,0">
            <w:txbxContent>
              <w:p>
                <w:pPr>
                  <w:spacing w:before="24"/>
                  <w:ind w:left="0" w:right="58" w:firstLine="0"/>
                  <w:jc w:val="right"/>
                  <w:rPr>
                    <w:rFonts w:ascii="Arial"/>
                    <w:i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i/>
                    <w:color w:val="231F20"/>
                    <w:w w:val="87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20210318</w:t>
                </w:r>
                <w:r>
                  <w:rPr>
                    <w:rFonts w:ascii="Arial" w:hAnsi="Arial"/>
                    <w:i/>
                    <w:color w:val="231F20"/>
                    <w:spacing w:val="9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CER</w:t>
                </w:r>
                <w:r>
                  <w:rPr>
                    <w:rFonts w:ascii="Arial" w:hAnsi="Arial"/>
                    <w:i/>
                    <w:color w:val="231F20"/>
                    <w:spacing w:val="-3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AC</w:t>
                </w:r>
                <w:r>
                  <w:rPr>
                    <w:rFonts w:ascii="Arial" w:hAnsi="Arial"/>
                    <w:i/>
                    <w:color w:val="231F20"/>
                    <w:spacing w:val="10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CARTA</w:t>
                </w:r>
                <w:r>
                  <w:rPr>
                    <w:rFonts w:ascii="Arial" w:hAnsi="Arial"/>
                    <w:i/>
                    <w:color w:val="231F20"/>
                    <w:spacing w:val="-2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DADES</w:t>
                </w:r>
                <w:r>
                  <w:rPr>
                    <w:rFonts w:ascii="Arial" w:hAnsi="Arial"/>
                    <w:i/>
                    <w:color w:val="231F20"/>
                    <w:spacing w:val="11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OBERTES</w:t>
                </w:r>
                <w:r>
                  <w:rPr>
                    <w:rFonts w:ascii="Arial" w:hAnsi="Arial"/>
                    <w:i/>
                    <w:color w:val="231F20"/>
                    <w:spacing w:val="8"/>
                    <w:w w:val="8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5"/>
                  </w:rPr>
                  <w:t>PARTlClPAClÓ.odt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4715pt;margin-top:811.454651pt;width:17.6pt;height:9.75pt;mso-position-horizontal-relative:page;mso-position-vertical-relative:page;z-index:-15889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color w:val="231F20"/>
                    <w:sz w:val="14"/>
                  </w:rPr>
                  <w:t>CSV: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304993pt;margin-top:811.454651pt;width:55.25pt;height:9.75pt;mso-position-horizontal-relative:page;mso-position-vertical-relative:page;z-index:-15888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231F20"/>
                    <w:sz w:val="14"/>
                  </w:rPr>
                  <w:t>URL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4"/>
                  </w:rPr>
                  <w:t>de validación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24512">
          <wp:simplePos x="0" y="0"/>
          <wp:positionH relativeFrom="page">
            <wp:posOffset>768513</wp:posOffset>
          </wp:positionH>
          <wp:positionV relativeFrom="page">
            <wp:posOffset>699835</wp:posOffset>
          </wp:positionV>
          <wp:extent cx="1072869" cy="61997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2869" cy="619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895" w:hanging="368"/>
      </w:pPr>
      <w:rPr>
        <w:rFonts w:hint="default" w:ascii="Wingdings" w:hAnsi="Wingdings" w:eastAsia="Wingdings" w:cs="Wingdings"/>
        <w:color w:val="231F20"/>
        <w:w w:val="105"/>
        <w:sz w:val="17"/>
        <w:szCs w:val="17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838" w:hanging="368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776" w:hanging="36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715" w:hanging="36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653" w:hanging="36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592" w:hanging="36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530" w:hanging="36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469" w:hanging="36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407" w:hanging="368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5" w:hanging="368"/>
        <w:jc w:val="left"/>
      </w:pPr>
      <w:rPr>
        <w:rFonts w:hint="default" w:ascii="Arial MT" w:hAnsi="Arial MT" w:eastAsia="Arial MT" w:cs="Arial MT"/>
        <w:color w:val="231F20"/>
        <w:spacing w:val="-1"/>
        <w:w w:val="105"/>
        <w:sz w:val="17"/>
        <w:szCs w:val="17"/>
        <w:lang w:val="ca-ES" w:eastAsia="en-US" w:bidi="ar-SA"/>
      </w:rPr>
    </w:lvl>
    <w:lvl w:ilvl="1">
      <w:start w:val="1"/>
      <w:numFmt w:val="lowerLetter"/>
      <w:lvlText w:val="%2."/>
      <w:lvlJc w:val="left"/>
      <w:pPr>
        <w:ind w:left="1262" w:hanging="368"/>
        <w:jc w:val="left"/>
      </w:pPr>
      <w:rPr>
        <w:rFonts w:hint="default" w:ascii="Arial MT" w:hAnsi="Arial MT" w:eastAsia="Arial MT" w:cs="Arial MT"/>
        <w:color w:val="231F20"/>
        <w:spacing w:val="-1"/>
        <w:w w:val="105"/>
        <w:sz w:val="17"/>
        <w:szCs w:val="17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62" w:hanging="36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5" w:hanging="36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268" w:hanging="36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270" w:hanging="36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273" w:hanging="36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276" w:hanging="36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278" w:hanging="368"/>
      </w:pPr>
      <w:rPr>
        <w:rFonts w:hint="default"/>
        <w:lang w:val="ca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>
      <w:ind w:left="895"/>
      <w:jc w:val="both"/>
    </w:pPr>
    <w:rPr>
      <w:rFonts w:ascii="Arial MT" w:hAnsi="Arial MT" w:eastAsia="Arial MT" w:cs="Arial MT"/>
      <w:sz w:val="17"/>
      <w:szCs w:val="17"/>
      <w:lang w:val="ca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18"/>
      <w:szCs w:val="18"/>
      <w:lang w:val="ca-ES" w:eastAsia="en-US" w:bidi="ar-SA"/>
    </w:rPr>
  </w:style>
  <w:style w:styleId="Heading2" w:type="paragraph">
    <w:name w:val="Heading 2"/>
    <w:basedOn w:val="Normal"/>
    <w:uiPriority w:val="1"/>
    <w:qFormat/>
    <w:pPr>
      <w:ind w:left="3582" w:right="2839"/>
      <w:jc w:val="center"/>
      <w:outlineLvl w:val="2"/>
    </w:pPr>
    <w:rPr>
      <w:rFonts w:ascii="Arial" w:hAnsi="Arial" w:eastAsia="Arial" w:cs="Arial"/>
      <w:b/>
      <w:bCs/>
      <w:sz w:val="17"/>
      <w:szCs w:val="17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895"/>
      <w:jc w:val="both"/>
    </w:pPr>
    <w:rPr>
      <w:rFonts w:ascii="Arial MT" w:hAnsi="Arial MT" w:eastAsia="Arial MT" w:cs="Arial MT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2023-07-10T10:07:00Z</dcterms:created>
  <dcterms:modified xsi:type="dcterms:W3CDTF">2023-07-10T10:07:00Z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LastSaved">
    <vt:filetime>2023-07-10T00:00:00Z</vt:filetime>
  </property>
</Properties>
</file>